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A5E16" w14:textId="79BA920E" w:rsidR="008F0CC6" w:rsidRDefault="008F0CC6" w:rsidP="008F0C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w:t>
      </w:r>
      <w:r w:rsidR="00772AC3">
        <w:rPr>
          <w:rFonts w:cs="Arial"/>
          <w:b/>
          <w:sz w:val="24"/>
          <w:szCs w:val="24"/>
          <w:lang w:val="sv-SE"/>
        </w:rPr>
        <w:t>25</w:t>
      </w:r>
      <w:r w:rsidR="0024022E">
        <w:rPr>
          <w:rFonts w:cs="Arial"/>
          <w:b/>
          <w:sz w:val="24"/>
          <w:szCs w:val="24"/>
          <w:lang w:val="sv-SE"/>
        </w:rPr>
        <w:t>-</w:t>
      </w:r>
      <w:r w:rsidR="006362FD">
        <w:rPr>
          <w:rFonts w:cs="Arial"/>
          <w:b/>
          <w:sz w:val="24"/>
          <w:szCs w:val="24"/>
          <w:lang w:val="sv-SE"/>
        </w:rPr>
        <w:t>bis</w:t>
      </w:r>
      <w:r>
        <w:rPr>
          <w:rFonts w:cs="Arial"/>
          <w:b/>
          <w:sz w:val="24"/>
          <w:szCs w:val="24"/>
          <w:lang w:val="sv-SE"/>
        </w:rPr>
        <w:tab/>
      </w:r>
      <w:r w:rsidR="00FB2B74" w:rsidRPr="00FB2B74">
        <w:rPr>
          <w:rFonts w:cs="Arial"/>
          <w:b/>
          <w:sz w:val="24"/>
          <w:szCs w:val="24"/>
          <w:lang w:val="sv-SE"/>
        </w:rPr>
        <w:t>R3-245513</w:t>
      </w:r>
    </w:p>
    <w:p w14:paraId="78B851BF" w14:textId="2A1C189A" w:rsidR="008F0CC6" w:rsidRDefault="008F0CC6" w:rsidP="008F0C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sidR="00772AC3">
        <w:rPr>
          <w:rFonts w:eastAsia="PMingLiU"/>
          <w:sz w:val="24"/>
          <w:szCs w:val="28"/>
          <w:lang w:eastAsia="zh-TW"/>
        </w:rPr>
        <w:t>4</w:t>
      </w:r>
      <w:r w:rsidRPr="00AD40A0">
        <w:rPr>
          <w:rFonts w:eastAsia="PMingLiU"/>
          <w:sz w:val="24"/>
          <w:szCs w:val="28"/>
          <w:vertAlign w:val="superscript"/>
          <w:lang w:eastAsia="zh-TW"/>
        </w:rPr>
        <w:t>th</w:t>
      </w:r>
      <w:r>
        <w:rPr>
          <w:rFonts w:eastAsia="PMingLiU"/>
          <w:sz w:val="24"/>
          <w:szCs w:val="28"/>
          <w:lang w:eastAsia="zh-TW"/>
        </w:rPr>
        <w:t xml:space="preserve"> </w:t>
      </w:r>
      <w:r w:rsidR="006362FD">
        <w:rPr>
          <w:rFonts w:eastAsia="PMingLiU"/>
          <w:sz w:val="24"/>
          <w:szCs w:val="28"/>
          <w:lang w:eastAsia="zh-TW"/>
        </w:rPr>
        <w:t>October</w:t>
      </w:r>
      <w:r>
        <w:rPr>
          <w:rFonts w:eastAsia="PMingLiU"/>
          <w:sz w:val="24"/>
          <w:szCs w:val="28"/>
          <w:lang w:eastAsia="zh-TW"/>
        </w:rPr>
        <w:t xml:space="preserve"> – </w:t>
      </w:r>
      <w:r w:rsidR="006362FD">
        <w:rPr>
          <w:rFonts w:eastAsia="PMingLiU"/>
          <w:sz w:val="24"/>
          <w:szCs w:val="28"/>
          <w:lang w:eastAsia="zh-TW"/>
        </w:rPr>
        <w:t>18</w:t>
      </w:r>
      <w:r w:rsidRPr="00AD40A0">
        <w:rPr>
          <w:rFonts w:eastAsia="PMingLiU"/>
          <w:sz w:val="24"/>
          <w:szCs w:val="28"/>
          <w:vertAlign w:val="superscript"/>
          <w:lang w:eastAsia="zh-TW"/>
        </w:rPr>
        <w:t>th</w:t>
      </w:r>
      <w:r>
        <w:rPr>
          <w:rFonts w:eastAsia="PMingLiU"/>
          <w:sz w:val="24"/>
          <w:szCs w:val="28"/>
          <w:lang w:eastAsia="zh-TW"/>
        </w:rPr>
        <w:t xml:space="preserve"> </w:t>
      </w:r>
      <w:r w:rsidR="006362FD">
        <w:rPr>
          <w:rFonts w:eastAsia="PMingLiU"/>
          <w:sz w:val="24"/>
          <w:szCs w:val="28"/>
          <w:lang w:eastAsia="zh-TW"/>
        </w:rPr>
        <w:t>October</w:t>
      </w:r>
      <w:r>
        <w:rPr>
          <w:rFonts w:eastAsia="PMingLiU"/>
          <w:sz w:val="24"/>
          <w:szCs w:val="28"/>
          <w:lang w:eastAsia="zh-TW"/>
        </w:rPr>
        <w:t xml:space="preserve"> 202</w:t>
      </w:r>
      <w:r w:rsidR="0024022E">
        <w:rPr>
          <w:rFonts w:eastAsia="PMingLiU"/>
          <w:sz w:val="24"/>
          <w:szCs w:val="28"/>
          <w:lang w:eastAsia="zh-TW"/>
        </w:rPr>
        <w:t>4</w:t>
      </w:r>
    </w:p>
    <w:p w14:paraId="522511D5" w14:textId="0FE53946" w:rsidR="008F0CC6" w:rsidRPr="00EC7D42" w:rsidRDefault="00772AC3" w:rsidP="008F0C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Hefei, China</w:t>
      </w:r>
    </w:p>
    <w:p w14:paraId="252563D4" w14:textId="77777777" w:rsidR="00E90E49" w:rsidRPr="00CE0424" w:rsidRDefault="00E90E49" w:rsidP="00357380">
      <w:pPr>
        <w:pStyle w:val="3GPPHeader"/>
      </w:pPr>
    </w:p>
    <w:p w14:paraId="267378A2" w14:textId="429D6F6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4022E">
        <w:rPr>
          <w:sz w:val="22"/>
          <w:szCs w:val="22"/>
        </w:rPr>
        <w:t>9</w:t>
      </w:r>
      <w:r w:rsidR="001D0324">
        <w:rPr>
          <w:sz w:val="22"/>
          <w:szCs w:val="22"/>
        </w:rPr>
        <w:t>.2</w:t>
      </w:r>
    </w:p>
    <w:p w14:paraId="36E7B6AB" w14:textId="089D8F8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6389D">
        <w:rPr>
          <w:sz w:val="22"/>
          <w:szCs w:val="22"/>
        </w:rPr>
        <w:t>, InterDigital, Nokia</w:t>
      </w:r>
    </w:p>
    <w:p w14:paraId="72579376" w14:textId="73DC30A6" w:rsidR="00E90E49" w:rsidRPr="00CE0424" w:rsidRDefault="003D3C45" w:rsidP="00311702">
      <w:pPr>
        <w:pStyle w:val="3GPPHeader"/>
        <w:rPr>
          <w:sz w:val="22"/>
          <w:szCs w:val="22"/>
        </w:rPr>
      </w:pPr>
      <w:r>
        <w:rPr>
          <w:sz w:val="22"/>
          <w:szCs w:val="22"/>
        </w:rPr>
        <w:t>Title:</w:t>
      </w:r>
      <w:r w:rsidR="00E90E49" w:rsidRPr="00CE0424">
        <w:rPr>
          <w:sz w:val="22"/>
          <w:szCs w:val="22"/>
        </w:rPr>
        <w:tab/>
      </w:r>
      <w:r w:rsidR="00581B21">
        <w:rPr>
          <w:sz w:val="22"/>
          <w:szCs w:val="22"/>
        </w:rPr>
        <w:t>Discussion about Stage 2 corrections in AI/ML for NG-RAN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028056FC" w14:textId="0FAA2135" w:rsidR="00E90E49" w:rsidRDefault="00E90E49" w:rsidP="0053525E">
      <w:pPr>
        <w:pStyle w:val="Heading1"/>
        <w:numPr>
          <w:ilvl w:val="0"/>
          <w:numId w:val="13"/>
        </w:numPr>
      </w:pPr>
      <w:r w:rsidRPr="00CE0424">
        <w:t>Introduction</w:t>
      </w:r>
    </w:p>
    <w:p w14:paraId="3C649CEF" w14:textId="63B0ACAF"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745E15">
        <w:t xml:space="preserve">stage-2 corrections for AI/ML for NG-RAN was discussed and specifically the issue of model performance </w:t>
      </w:r>
      <w:r w:rsidR="000C392F">
        <w:t>feedback</w:t>
      </w:r>
      <w:r w:rsidR="00015512">
        <w:t>. In this contr</w:t>
      </w:r>
      <w:r w:rsidR="00A12324">
        <w:t>ibution</w:t>
      </w:r>
      <w:r w:rsidR="00077DEC">
        <w:t xml:space="preserve"> </w:t>
      </w:r>
      <w:r w:rsidR="00996B0E">
        <w:t xml:space="preserve">we will further discuss the </w:t>
      </w:r>
      <w:r w:rsidR="005661A2">
        <w:t xml:space="preserve">issue </w:t>
      </w:r>
      <w:r w:rsidR="00C1520E">
        <w:t xml:space="preserve">and look into </w:t>
      </w:r>
      <w:r w:rsidR="006515C0">
        <w:t>past discussions and investigations of the topic</w:t>
      </w:r>
      <w:r w:rsidR="005941FE">
        <w:t xml:space="preserve"> and </w:t>
      </w:r>
      <w:r w:rsidR="006515C0">
        <w:t xml:space="preserve">finally we will </w:t>
      </w:r>
      <w:r w:rsidR="005941FE">
        <w:t>put forward our proposals.</w:t>
      </w:r>
    </w:p>
    <w:p w14:paraId="59E13DC4" w14:textId="127648B6" w:rsidR="004000E8" w:rsidRDefault="004000E8" w:rsidP="0053525E">
      <w:pPr>
        <w:pStyle w:val="Heading1"/>
        <w:numPr>
          <w:ilvl w:val="0"/>
          <w:numId w:val="13"/>
        </w:numPr>
      </w:pPr>
      <w:bookmarkStart w:id="0" w:name="_Ref178064866"/>
      <w:r w:rsidRPr="00CE0424">
        <w:t>Discussion</w:t>
      </w:r>
      <w:bookmarkEnd w:id="0"/>
    </w:p>
    <w:p w14:paraId="0C64F82E" w14:textId="149626BD"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 xml:space="preserve">vious meeting </w:t>
      </w:r>
      <w:r w:rsidR="00020BE8">
        <w:rPr>
          <w:rFonts w:asciiTheme="minorBidi" w:hAnsiTheme="minorBidi" w:cstheme="minorBidi"/>
        </w:rPr>
        <w:t>a discussion on the topic took place</w:t>
      </w:r>
      <w:r w:rsidR="00B27C89">
        <w:rPr>
          <w:rFonts w:asciiTheme="minorBidi" w:hAnsiTheme="minorBidi" w:cstheme="minorBidi"/>
        </w:rPr>
        <w:t xml:space="preserve"> triggered by R3-</w:t>
      </w:r>
      <w:r w:rsidR="0004134B">
        <w:rPr>
          <w:rFonts w:asciiTheme="minorBidi" w:hAnsiTheme="minorBidi" w:cstheme="minorBidi"/>
        </w:rPr>
        <w:t xml:space="preserve">244300. Eventually a </w:t>
      </w:r>
      <w:r w:rsidR="0004134B" w:rsidRPr="0004134B">
        <w:rPr>
          <w:rFonts w:asciiTheme="minorBidi" w:hAnsiTheme="minorBidi" w:cstheme="minorBidi"/>
        </w:rPr>
        <w:t xml:space="preserve">revision was produced in R3-244781, where some examples of model performance feedback </w:t>
      </w:r>
      <w:r w:rsidR="0004134B">
        <w:rPr>
          <w:rFonts w:asciiTheme="minorBidi" w:hAnsiTheme="minorBidi" w:cstheme="minorBidi"/>
        </w:rPr>
        <w:t>are</w:t>
      </w:r>
      <w:r w:rsidR="0004134B" w:rsidRPr="0004134B">
        <w:rPr>
          <w:rFonts w:asciiTheme="minorBidi" w:hAnsiTheme="minorBidi" w:cstheme="minorBidi"/>
        </w:rPr>
        <w:t xml:space="preserve"> provided. However, no consensus could be reached</w:t>
      </w:r>
      <w:r w:rsidR="002046FF">
        <w:rPr>
          <w:rFonts w:asciiTheme="minorBidi" w:hAnsiTheme="minorBidi" w:cstheme="minorBidi"/>
        </w:rPr>
        <w:t xml:space="preserve"> and finally </w:t>
      </w:r>
      <w:r w:rsidR="00744569">
        <w:rPr>
          <w:rFonts w:asciiTheme="minorBidi" w:hAnsiTheme="minorBidi" w:cstheme="minorBidi"/>
        </w:rPr>
        <w:t>the following</w:t>
      </w:r>
      <w:r w:rsidR="005275C1">
        <w:rPr>
          <w:rFonts w:asciiTheme="minorBidi" w:hAnsiTheme="minorBidi" w:cstheme="minorBidi"/>
        </w:rPr>
        <w:t xml:space="preserve"> </w:t>
      </w:r>
      <w:r w:rsidR="006515C0">
        <w:rPr>
          <w:rFonts w:asciiTheme="minorBidi" w:hAnsiTheme="minorBidi" w:cstheme="minorBidi"/>
        </w:rPr>
        <w:t>was</w:t>
      </w:r>
      <w:r w:rsidR="00EB2A9A">
        <w:rPr>
          <w:rFonts w:asciiTheme="minorBidi" w:hAnsiTheme="minorBidi" w:cstheme="minorBidi"/>
        </w:rPr>
        <w:t xml:space="preserve"> </w:t>
      </w:r>
      <w:r w:rsidR="00C8187A">
        <w:rPr>
          <w:rFonts w:asciiTheme="minorBidi" w:hAnsiTheme="minorBidi" w:cstheme="minorBidi"/>
        </w:rPr>
        <w:t>captured</w:t>
      </w:r>
      <w:r w:rsidR="005275C1">
        <w:rPr>
          <w:rFonts w:asciiTheme="minorBidi" w:hAnsiTheme="minorBidi" w:cstheme="minorBidi"/>
        </w:rPr>
        <w:t>:</w:t>
      </w:r>
    </w:p>
    <w:p w14:paraId="469EA84E" w14:textId="77777777" w:rsidR="00286CC9" w:rsidRDefault="00286CC9" w:rsidP="00286CC9">
      <w:pPr>
        <w:rPr>
          <w:rFonts w:ascii="Calibri" w:hAnsi="Calibri" w:cs="Calibri"/>
          <w:b/>
          <w:color w:val="0000FF"/>
          <w:sz w:val="18"/>
          <w:lang w:eastAsia="en-US"/>
        </w:rPr>
      </w:pPr>
      <w:r>
        <w:rPr>
          <w:rFonts w:ascii="Calibri" w:hAnsi="Calibri" w:cs="Calibri"/>
          <w:b/>
          <w:color w:val="0000FF"/>
          <w:sz w:val="18"/>
          <w:lang w:eastAsia="en-US"/>
        </w:rPr>
        <w:t xml:space="preserve">Opt1: Start from the following wording: </w:t>
      </w:r>
      <w:r w:rsidRPr="00B43B9B">
        <w:rPr>
          <w:rFonts w:ascii="Calibri" w:hAnsi="Calibri" w:cs="Calibri"/>
          <w:b/>
          <w:color w:val="0000FF"/>
          <w:sz w:val="18"/>
          <w:lang w:eastAsia="en-US"/>
        </w:rPr>
        <w:t>The exchange of model-specific performance information</w:t>
      </w:r>
      <w:r>
        <w:rPr>
          <w:rFonts w:ascii="Calibri" w:hAnsi="Calibri" w:cs="Calibri"/>
          <w:b/>
          <w:color w:val="0000FF"/>
          <w:sz w:val="18"/>
          <w:lang w:eastAsia="en-US"/>
        </w:rPr>
        <w:t xml:space="preserve"> over NG-RAN interfaces</w:t>
      </w:r>
      <w:r w:rsidRPr="00B43B9B">
        <w:rPr>
          <w:rFonts w:ascii="Calibri" w:hAnsi="Calibri" w:cs="Calibri"/>
          <w:b/>
          <w:color w:val="0000FF"/>
          <w:sz w:val="18"/>
          <w:lang w:eastAsia="en-US"/>
        </w:rPr>
        <w:t xml:space="preserve"> is out of scope.</w:t>
      </w:r>
    </w:p>
    <w:p w14:paraId="4FAB9EC3" w14:textId="77777777" w:rsidR="00286CC9" w:rsidRDefault="00286CC9" w:rsidP="00286CC9">
      <w:pPr>
        <w:rPr>
          <w:rFonts w:ascii="Calibri" w:hAnsi="Calibri" w:cs="Calibri"/>
          <w:b/>
          <w:color w:val="0000FF"/>
          <w:sz w:val="18"/>
          <w:lang w:eastAsia="en-US"/>
        </w:rPr>
      </w:pPr>
      <w:r>
        <w:rPr>
          <w:rFonts w:ascii="Calibri" w:hAnsi="Calibri" w:cs="Calibri"/>
          <w:b/>
          <w:color w:val="0000FF"/>
          <w:sz w:val="18"/>
          <w:lang w:eastAsia="en-US"/>
        </w:rPr>
        <w:t>Opt2: Remove the sentence in TS and minute the common understanding in Chair note</w:t>
      </w:r>
    </w:p>
    <w:p w14:paraId="05F6844C" w14:textId="77777777" w:rsidR="00286CC9" w:rsidRPr="00B43B9B" w:rsidRDefault="00286CC9" w:rsidP="00286CC9">
      <w:pPr>
        <w:rPr>
          <w:rFonts w:ascii="Calibri" w:hAnsi="Calibri" w:cs="Calibri"/>
          <w:b/>
          <w:color w:val="0000FF"/>
          <w:sz w:val="18"/>
          <w:lang w:eastAsia="en-US"/>
        </w:rPr>
      </w:pPr>
      <w:r>
        <w:rPr>
          <w:rFonts w:ascii="Calibri" w:hAnsi="Calibri" w:cs="Calibri"/>
          <w:b/>
          <w:color w:val="0000FF"/>
          <w:sz w:val="18"/>
          <w:lang w:eastAsia="en-US"/>
        </w:rPr>
        <w:t>Opt3: Whether to consider OAM and RAN interface together?</w:t>
      </w:r>
    </w:p>
    <w:p w14:paraId="6F356540" w14:textId="10D7D2C7" w:rsidR="00F4165D" w:rsidRDefault="00F4165D" w:rsidP="00E668C9">
      <w:pPr>
        <w:rPr>
          <w:rFonts w:ascii="Calibri" w:eastAsia="DengXian" w:hAnsi="Calibri" w:cs="Calibri"/>
          <w:b/>
          <w:bCs/>
          <w:sz w:val="18"/>
          <w:szCs w:val="18"/>
          <w:lang w:eastAsia="en-US"/>
        </w:rPr>
      </w:pPr>
    </w:p>
    <w:p w14:paraId="28410922" w14:textId="44B716F6" w:rsidR="00A7587F" w:rsidRDefault="00457D6B" w:rsidP="00E668C9">
      <w:pPr>
        <w:rPr>
          <w:rFonts w:asciiTheme="minorBidi" w:hAnsiTheme="minorBidi" w:cstheme="minorBidi"/>
          <w:szCs w:val="22"/>
        </w:rPr>
      </w:pPr>
      <w:r>
        <w:rPr>
          <w:rFonts w:asciiTheme="minorBidi" w:hAnsiTheme="minorBidi" w:cstheme="minorBidi"/>
          <w:szCs w:val="22"/>
        </w:rPr>
        <w:t xml:space="preserve">In order to solve this issue in the best possible way, we </w:t>
      </w:r>
      <w:r w:rsidR="00903B28">
        <w:rPr>
          <w:rFonts w:asciiTheme="minorBidi" w:hAnsiTheme="minorBidi" w:cstheme="minorBidi"/>
          <w:szCs w:val="22"/>
        </w:rPr>
        <w:t xml:space="preserve">went back to the discussions RAN3 had during Rel-17 when this topic was discussed heavily </w:t>
      </w:r>
      <w:r w:rsidR="007E24B6">
        <w:rPr>
          <w:rFonts w:asciiTheme="minorBidi" w:hAnsiTheme="minorBidi" w:cstheme="minorBidi"/>
          <w:szCs w:val="22"/>
        </w:rPr>
        <w:t>leading to agreements that eventually led in their turn to the text captured in TS 38.300</w:t>
      </w:r>
      <w:r w:rsidR="009D38CC">
        <w:rPr>
          <w:rFonts w:asciiTheme="minorBidi" w:hAnsiTheme="minorBidi" w:cstheme="minorBidi"/>
          <w:szCs w:val="22"/>
        </w:rPr>
        <w:t xml:space="preserve">. </w:t>
      </w:r>
      <w:r w:rsidR="00326FC3">
        <w:rPr>
          <w:rFonts w:asciiTheme="minorBidi" w:hAnsiTheme="minorBidi" w:cstheme="minorBidi"/>
          <w:szCs w:val="22"/>
        </w:rPr>
        <w:t>In the following we</w:t>
      </w:r>
      <w:r w:rsidR="009D38CC">
        <w:rPr>
          <w:rFonts w:asciiTheme="minorBidi" w:hAnsiTheme="minorBidi" w:cstheme="minorBidi"/>
          <w:szCs w:val="22"/>
        </w:rPr>
        <w:t xml:space="preserve"> </w:t>
      </w:r>
      <w:r w:rsidR="00435774">
        <w:rPr>
          <w:rFonts w:asciiTheme="minorBidi" w:hAnsiTheme="minorBidi" w:cstheme="minorBidi"/>
          <w:szCs w:val="22"/>
        </w:rPr>
        <w:t>give a short overview of the discussions with the intention to bring some clarity</w:t>
      </w:r>
      <w:r w:rsidR="007B7257">
        <w:rPr>
          <w:rFonts w:asciiTheme="minorBidi" w:hAnsiTheme="minorBidi" w:cstheme="minorBidi"/>
          <w:szCs w:val="22"/>
        </w:rPr>
        <w:t xml:space="preserve"> and better understanding</w:t>
      </w:r>
      <w:r w:rsidR="00C2191B">
        <w:rPr>
          <w:rFonts w:asciiTheme="minorBidi" w:hAnsiTheme="minorBidi" w:cstheme="minorBidi"/>
          <w:szCs w:val="22"/>
        </w:rPr>
        <w:t>.</w:t>
      </w:r>
    </w:p>
    <w:p w14:paraId="5D03E909" w14:textId="7A0FF600" w:rsidR="00AC6C81" w:rsidRDefault="00AC6C81" w:rsidP="00E668C9">
      <w:pPr>
        <w:rPr>
          <w:rFonts w:asciiTheme="minorBidi" w:hAnsiTheme="minorBidi" w:cstheme="minorBidi"/>
          <w:szCs w:val="22"/>
        </w:rPr>
      </w:pPr>
    </w:p>
    <w:p w14:paraId="0774F150" w14:textId="7BABEDC4" w:rsidR="00AC6C81" w:rsidRDefault="00AC6C81" w:rsidP="00AC6C81">
      <w:pPr>
        <w:pStyle w:val="Heading2"/>
      </w:pPr>
      <w:r>
        <w:t>2.1</w:t>
      </w:r>
      <w:r>
        <w:tab/>
      </w:r>
      <w:r w:rsidR="007B7257">
        <w:t>Model performance feedback in Rel-17</w:t>
      </w:r>
      <w:r w:rsidRPr="00DE5F8A">
        <w:t xml:space="preserve"> </w:t>
      </w:r>
    </w:p>
    <w:p w14:paraId="515D683E" w14:textId="3CCD2FA6" w:rsidR="00AC6C81" w:rsidRDefault="0001532D" w:rsidP="00E668C9">
      <w:pPr>
        <w:rPr>
          <w:rFonts w:asciiTheme="minorBidi" w:hAnsiTheme="minorBidi" w:cstheme="minorBidi"/>
          <w:szCs w:val="22"/>
        </w:rPr>
      </w:pPr>
      <w:r>
        <w:rPr>
          <w:rFonts w:asciiTheme="minorBidi" w:hAnsiTheme="minorBidi" w:cstheme="minorBidi"/>
          <w:szCs w:val="22"/>
        </w:rPr>
        <w:t xml:space="preserve">One of the point of discussion during RAN3-125 has been that RAN3 did not discuss model performance </w:t>
      </w:r>
      <w:r w:rsidR="002431DB">
        <w:rPr>
          <w:rFonts w:asciiTheme="minorBidi" w:hAnsiTheme="minorBidi" w:cstheme="minorBidi"/>
          <w:szCs w:val="22"/>
        </w:rPr>
        <w:t>feedback</w:t>
      </w:r>
      <w:r>
        <w:rPr>
          <w:rFonts w:asciiTheme="minorBidi" w:hAnsiTheme="minorBidi" w:cstheme="minorBidi"/>
          <w:szCs w:val="22"/>
        </w:rPr>
        <w:t xml:space="preserve"> in the past and that, as a consequence, a sentence in TS38.300 stating that model performance feedback is out of scope </w:t>
      </w:r>
      <w:r w:rsidR="00FF3014">
        <w:rPr>
          <w:rFonts w:asciiTheme="minorBidi" w:hAnsiTheme="minorBidi" w:cstheme="minorBidi"/>
          <w:szCs w:val="22"/>
        </w:rPr>
        <w:t xml:space="preserve">is </w:t>
      </w:r>
      <w:r w:rsidR="002431DB">
        <w:rPr>
          <w:rFonts w:asciiTheme="minorBidi" w:hAnsiTheme="minorBidi" w:cstheme="minorBidi"/>
          <w:szCs w:val="22"/>
        </w:rPr>
        <w:t>ambiguous</w:t>
      </w:r>
      <w:r w:rsidR="00FF3014">
        <w:rPr>
          <w:rFonts w:asciiTheme="minorBidi" w:hAnsiTheme="minorBidi" w:cstheme="minorBidi"/>
          <w:szCs w:val="22"/>
        </w:rPr>
        <w:t xml:space="preserve"> as RAN3 did not develop an understanding of what model performance feedback is. To clarify that RAN3 has discussed at length what model performance feedback is and what are the possible metrics that could represent it, we dug into RAN3´s history and provided the results below.</w:t>
      </w:r>
    </w:p>
    <w:p w14:paraId="1BD39F16" w14:textId="2322E664" w:rsidR="007B7257" w:rsidRDefault="00BD4AC6" w:rsidP="00140AAD">
      <w:pPr>
        <w:rPr>
          <w:rFonts w:asciiTheme="minorBidi" w:hAnsiTheme="minorBidi" w:cstheme="minorBidi"/>
          <w:szCs w:val="22"/>
        </w:rPr>
      </w:pPr>
      <w:r>
        <w:rPr>
          <w:rFonts w:asciiTheme="minorBidi" w:hAnsiTheme="minorBidi" w:cstheme="minorBidi"/>
          <w:szCs w:val="22"/>
        </w:rPr>
        <w:t xml:space="preserve">Going back </w:t>
      </w:r>
      <w:r w:rsidR="006A2681">
        <w:rPr>
          <w:rFonts w:asciiTheme="minorBidi" w:hAnsiTheme="minorBidi" w:cstheme="minorBidi"/>
          <w:szCs w:val="22"/>
        </w:rPr>
        <w:t>to</w:t>
      </w:r>
      <w:r>
        <w:rPr>
          <w:rFonts w:asciiTheme="minorBidi" w:hAnsiTheme="minorBidi" w:cstheme="minorBidi"/>
          <w:szCs w:val="22"/>
        </w:rPr>
        <w:t xml:space="preserve"> the contributions </w:t>
      </w:r>
      <w:r w:rsidR="008913CB">
        <w:rPr>
          <w:rFonts w:asciiTheme="minorBidi" w:hAnsiTheme="minorBidi" w:cstheme="minorBidi"/>
          <w:szCs w:val="22"/>
        </w:rPr>
        <w:t>submitted during 2021 in Rel-17 we find a lot of detailed discussions about model performance feedback.</w:t>
      </w:r>
      <w:r w:rsidR="00710F83">
        <w:rPr>
          <w:rFonts w:asciiTheme="minorBidi" w:hAnsiTheme="minorBidi" w:cstheme="minorBidi"/>
          <w:szCs w:val="22"/>
        </w:rPr>
        <w:t xml:space="preserve"> As an example</w:t>
      </w:r>
      <w:r w:rsidR="00B23DD3">
        <w:rPr>
          <w:rFonts w:asciiTheme="minorBidi" w:hAnsiTheme="minorBidi" w:cstheme="minorBidi"/>
          <w:szCs w:val="22"/>
        </w:rPr>
        <w:t>,</w:t>
      </w:r>
      <w:r w:rsidR="00710F83">
        <w:rPr>
          <w:rFonts w:asciiTheme="minorBidi" w:hAnsiTheme="minorBidi" w:cstheme="minorBidi"/>
          <w:szCs w:val="22"/>
        </w:rPr>
        <w:t xml:space="preserve"> we can mention R3-213196</w:t>
      </w:r>
      <w:r w:rsidR="006F7A5C">
        <w:rPr>
          <w:rFonts w:asciiTheme="minorBidi" w:hAnsiTheme="minorBidi" w:cstheme="minorBidi"/>
          <w:szCs w:val="22"/>
        </w:rPr>
        <w:t xml:space="preserve"> that </w:t>
      </w:r>
      <w:r w:rsidR="006F7A5C" w:rsidRPr="006F7A5C">
        <w:rPr>
          <w:rFonts w:asciiTheme="minorBidi" w:hAnsiTheme="minorBidi" w:cstheme="minorBidi"/>
          <w:szCs w:val="22"/>
        </w:rPr>
        <w:t>provide</w:t>
      </w:r>
      <w:r w:rsidR="006F7A5C">
        <w:rPr>
          <w:rFonts w:asciiTheme="minorBidi" w:hAnsiTheme="minorBidi" w:cstheme="minorBidi"/>
          <w:szCs w:val="22"/>
        </w:rPr>
        <w:t>d</w:t>
      </w:r>
      <w:r w:rsidR="006F7A5C" w:rsidRPr="006F7A5C">
        <w:rPr>
          <w:rFonts w:asciiTheme="minorBidi" w:hAnsiTheme="minorBidi" w:cstheme="minorBidi"/>
          <w:szCs w:val="22"/>
        </w:rPr>
        <w:t xml:space="preserve"> an overview of the most popular performance evaluation metrics for each task type</w:t>
      </w:r>
      <w:r w:rsidR="000416C7">
        <w:rPr>
          <w:rFonts w:asciiTheme="minorBidi" w:hAnsiTheme="minorBidi" w:cstheme="minorBidi"/>
          <w:szCs w:val="22"/>
        </w:rPr>
        <w:t xml:space="preserve"> and</w:t>
      </w:r>
      <w:r w:rsidR="006F7A5C" w:rsidRPr="006F7A5C">
        <w:rPr>
          <w:rFonts w:asciiTheme="minorBidi" w:hAnsiTheme="minorBidi" w:cstheme="minorBidi"/>
          <w:szCs w:val="22"/>
        </w:rPr>
        <w:t xml:space="preserve"> the official definition for each of the metric.</w:t>
      </w:r>
      <w:r w:rsidR="00B23DD3">
        <w:rPr>
          <w:rFonts w:asciiTheme="minorBidi" w:hAnsiTheme="minorBidi" w:cstheme="minorBidi"/>
          <w:szCs w:val="22"/>
        </w:rPr>
        <w:t xml:space="preserve"> In particular</w:t>
      </w:r>
      <w:r w:rsidR="00A63F5B">
        <w:rPr>
          <w:rFonts w:asciiTheme="minorBidi" w:hAnsiTheme="minorBidi" w:cstheme="minorBidi"/>
          <w:szCs w:val="22"/>
        </w:rPr>
        <w:t>, c</w:t>
      </w:r>
      <w:r w:rsidR="00A71EA4" w:rsidRPr="00A71EA4">
        <w:rPr>
          <w:rFonts w:asciiTheme="minorBidi" w:hAnsiTheme="minorBidi" w:cstheme="minorBidi"/>
          <w:szCs w:val="22"/>
        </w:rPr>
        <w:t>lassification metrics</w:t>
      </w:r>
      <w:r w:rsidR="00A63F5B">
        <w:rPr>
          <w:rFonts w:asciiTheme="minorBidi" w:hAnsiTheme="minorBidi" w:cstheme="minorBidi"/>
          <w:szCs w:val="22"/>
        </w:rPr>
        <w:t xml:space="preserve"> such as </w:t>
      </w:r>
      <w:r w:rsidR="00A71EA4" w:rsidRPr="00A71EA4">
        <w:rPr>
          <w:rFonts w:asciiTheme="minorBidi" w:hAnsiTheme="minorBidi" w:cstheme="minorBidi"/>
          <w:szCs w:val="22"/>
        </w:rPr>
        <w:t>Accuracy ratio</w:t>
      </w:r>
      <w:r w:rsidR="00A63F5B">
        <w:rPr>
          <w:rFonts w:asciiTheme="minorBidi" w:hAnsiTheme="minorBidi" w:cstheme="minorBidi"/>
          <w:szCs w:val="22"/>
        </w:rPr>
        <w:t xml:space="preserve">, </w:t>
      </w:r>
      <w:r w:rsidR="00A71EA4" w:rsidRPr="00A71EA4">
        <w:rPr>
          <w:rFonts w:asciiTheme="minorBidi" w:hAnsiTheme="minorBidi" w:cstheme="minorBidi"/>
          <w:szCs w:val="22"/>
        </w:rPr>
        <w:t>Precision</w:t>
      </w:r>
      <w:r w:rsidR="00A63F5B">
        <w:rPr>
          <w:rFonts w:asciiTheme="minorBidi" w:hAnsiTheme="minorBidi" w:cstheme="minorBidi"/>
          <w:szCs w:val="22"/>
        </w:rPr>
        <w:t xml:space="preserve">, </w:t>
      </w:r>
      <w:r w:rsidR="00A71EA4" w:rsidRPr="00A71EA4">
        <w:rPr>
          <w:rFonts w:asciiTheme="minorBidi" w:hAnsiTheme="minorBidi" w:cstheme="minorBidi"/>
          <w:szCs w:val="22"/>
        </w:rPr>
        <w:t>Recall</w:t>
      </w:r>
      <w:r w:rsidR="00A63F5B">
        <w:rPr>
          <w:rFonts w:asciiTheme="minorBidi" w:hAnsiTheme="minorBidi" w:cstheme="minorBidi"/>
          <w:szCs w:val="22"/>
        </w:rPr>
        <w:t xml:space="preserve"> and </w:t>
      </w:r>
      <w:r w:rsidR="00A71EA4" w:rsidRPr="00A71EA4">
        <w:rPr>
          <w:rFonts w:asciiTheme="minorBidi" w:hAnsiTheme="minorBidi" w:cstheme="minorBidi"/>
          <w:szCs w:val="22"/>
        </w:rPr>
        <w:t>F1 score</w:t>
      </w:r>
      <w:r w:rsidR="00140AAD">
        <w:rPr>
          <w:rFonts w:asciiTheme="minorBidi" w:hAnsiTheme="minorBidi" w:cstheme="minorBidi"/>
          <w:szCs w:val="22"/>
        </w:rPr>
        <w:t xml:space="preserve"> were presented</w:t>
      </w:r>
      <w:r w:rsidR="00A63F5B">
        <w:rPr>
          <w:rFonts w:asciiTheme="minorBidi" w:hAnsiTheme="minorBidi" w:cstheme="minorBidi"/>
          <w:szCs w:val="22"/>
        </w:rPr>
        <w:t xml:space="preserve">. </w:t>
      </w:r>
      <w:r w:rsidR="00140AAD">
        <w:rPr>
          <w:rFonts w:asciiTheme="minorBidi" w:hAnsiTheme="minorBidi" w:cstheme="minorBidi"/>
          <w:szCs w:val="22"/>
        </w:rPr>
        <w:t>Also</w:t>
      </w:r>
      <w:r w:rsidR="00612E7B">
        <w:rPr>
          <w:rFonts w:asciiTheme="minorBidi" w:hAnsiTheme="minorBidi" w:cstheme="minorBidi"/>
          <w:szCs w:val="22"/>
        </w:rPr>
        <w:t>,</w:t>
      </w:r>
      <w:r w:rsidR="00140AAD">
        <w:rPr>
          <w:rFonts w:asciiTheme="minorBidi" w:hAnsiTheme="minorBidi" w:cstheme="minorBidi"/>
          <w:szCs w:val="22"/>
        </w:rPr>
        <w:t xml:space="preserve"> r</w:t>
      </w:r>
      <w:r w:rsidR="00A71EA4" w:rsidRPr="00A71EA4">
        <w:rPr>
          <w:rFonts w:asciiTheme="minorBidi" w:hAnsiTheme="minorBidi" w:cstheme="minorBidi"/>
          <w:szCs w:val="22"/>
        </w:rPr>
        <w:t>egression metrics</w:t>
      </w:r>
      <w:r w:rsidR="006E0E62">
        <w:rPr>
          <w:rFonts w:asciiTheme="minorBidi" w:hAnsiTheme="minorBidi" w:cstheme="minorBidi"/>
          <w:szCs w:val="22"/>
        </w:rPr>
        <w:t xml:space="preserve"> such as </w:t>
      </w:r>
      <w:r w:rsidR="00A71EA4" w:rsidRPr="00A71EA4">
        <w:rPr>
          <w:rFonts w:asciiTheme="minorBidi" w:hAnsiTheme="minorBidi" w:cstheme="minorBidi"/>
          <w:szCs w:val="22"/>
        </w:rPr>
        <w:t>Mean Absolute Error</w:t>
      </w:r>
      <w:r w:rsidR="006E0E62">
        <w:rPr>
          <w:rFonts w:asciiTheme="minorBidi" w:hAnsiTheme="minorBidi" w:cstheme="minorBidi"/>
          <w:szCs w:val="22"/>
        </w:rPr>
        <w:t xml:space="preserve">, </w:t>
      </w:r>
      <w:r w:rsidR="00A71EA4" w:rsidRPr="00A71EA4">
        <w:rPr>
          <w:rFonts w:asciiTheme="minorBidi" w:hAnsiTheme="minorBidi" w:cstheme="minorBidi"/>
          <w:szCs w:val="22"/>
        </w:rPr>
        <w:t>Mean Square Error</w:t>
      </w:r>
      <w:r w:rsidR="006E0E62">
        <w:rPr>
          <w:rFonts w:asciiTheme="minorBidi" w:hAnsiTheme="minorBidi" w:cstheme="minorBidi"/>
          <w:szCs w:val="22"/>
        </w:rPr>
        <w:t xml:space="preserve"> and </w:t>
      </w:r>
      <w:r w:rsidR="00A71EA4" w:rsidRPr="00A71EA4">
        <w:rPr>
          <w:rFonts w:asciiTheme="minorBidi" w:hAnsiTheme="minorBidi" w:cstheme="minorBidi"/>
          <w:szCs w:val="22"/>
        </w:rPr>
        <w:t>Root Mean Square Error</w:t>
      </w:r>
      <w:r w:rsidR="00140AAD">
        <w:rPr>
          <w:rFonts w:asciiTheme="minorBidi" w:hAnsiTheme="minorBidi" w:cstheme="minorBidi"/>
          <w:szCs w:val="22"/>
        </w:rPr>
        <w:t xml:space="preserve"> and</w:t>
      </w:r>
      <w:r w:rsidR="001B0DDC">
        <w:rPr>
          <w:rFonts w:asciiTheme="minorBidi" w:hAnsiTheme="minorBidi" w:cstheme="minorBidi"/>
          <w:szCs w:val="22"/>
        </w:rPr>
        <w:t xml:space="preserve"> m</w:t>
      </w:r>
      <w:r w:rsidR="00A71EA4" w:rsidRPr="00A71EA4">
        <w:rPr>
          <w:rFonts w:asciiTheme="minorBidi" w:hAnsiTheme="minorBidi" w:cstheme="minorBidi"/>
          <w:szCs w:val="22"/>
        </w:rPr>
        <w:t>etrics for online iterative optimization</w:t>
      </w:r>
      <w:r w:rsidR="00140AAD">
        <w:rPr>
          <w:rFonts w:asciiTheme="minorBidi" w:hAnsiTheme="minorBidi" w:cstheme="minorBidi"/>
          <w:szCs w:val="22"/>
        </w:rPr>
        <w:t xml:space="preserve"> such as </w:t>
      </w:r>
      <w:r w:rsidR="00A71EA4" w:rsidRPr="00A71EA4">
        <w:rPr>
          <w:rFonts w:asciiTheme="minorBidi" w:hAnsiTheme="minorBidi" w:cstheme="minorBidi"/>
          <w:szCs w:val="22"/>
        </w:rPr>
        <w:t>Dispersion</w:t>
      </w:r>
      <w:r w:rsidR="00140AAD">
        <w:rPr>
          <w:rFonts w:asciiTheme="minorBidi" w:hAnsiTheme="minorBidi" w:cstheme="minorBidi"/>
          <w:szCs w:val="22"/>
        </w:rPr>
        <w:t xml:space="preserve"> and </w:t>
      </w:r>
      <w:r w:rsidR="00A71EA4" w:rsidRPr="00A71EA4">
        <w:rPr>
          <w:rFonts w:asciiTheme="minorBidi" w:hAnsiTheme="minorBidi" w:cstheme="minorBidi"/>
          <w:szCs w:val="22"/>
        </w:rPr>
        <w:t>Risk</w:t>
      </w:r>
      <w:r w:rsidR="001B0DDC">
        <w:rPr>
          <w:rFonts w:asciiTheme="minorBidi" w:hAnsiTheme="minorBidi" w:cstheme="minorBidi"/>
          <w:szCs w:val="22"/>
        </w:rPr>
        <w:t xml:space="preserve"> were </w:t>
      </w:r>
      <w:r w:rsidR="000449BD">
        <w:rPr>
          <w:rFonts w:asciiTheme="minorBidi" w:hAnsiTheme="minorBidi" w:cstheme="minorBidi"/>
          <w:szCs w:val="22"/>
        </w:rPr>
        <w:t>analysed</w:t>
      </w:r>
      <w:r w:rsidR="001B0DDC">
        <w:rPr>
          <w:rFonts w:asciiTheme="minorBidi" w:hAnsiTheme="minorBidi" w:cstheme="minorBidi"/>
          <w:szCs w:val="22"/>
        </w:rPr>
        <w:t>.</w:t>
      </w:r>
    </w:p>
    <w:p w14:paraId="1B1D5D29" w14:textId="0D6BE7FE" w:rsidR="00DF05A4" w:rsidRPr="00DF05A4" w:rsidRDefault="00405E27" w:rsidP="00DF05A4">
      <w:pPr>
        <w:rPr>
          <w:rFonts w:asciiTheme="minorBidi" w:hAnsiTheme="minorBidi" w:cstheme="minorBidi"/>
          <w:szCs w:val="22"/>
        </w:rPr>
      </w:pPr>
      <w:r>
        <w:rPr>
          <w:rFonts w:asciiTheme="minorBidi" w:hAnsiTheme="minorBidi" w:cstheme="minorBidi"/>
          <w:szCs w:val="22"/>
        </w:rPr>
        <w:lastRenderedPageBreak/>
        <w:t>Also</w:t>
      </w:r>
      <w:r w:rsidR="007A6CFE">
        <w:rPr>
          <w:rFonts w:asciiTheme="minorBidi" w:hAnsiTheme="minorBidi" w:cstheme="minorBidi"/>
          <w:szCs w:val="22"/>
        </w:rPr>
        <w:t>,</w:t>
      </w:r>
      <w:r>
        <w:rPr>
          <w:rFonts w:asciiTheme="minorBidi" w:hAnsiTheme="minorBidi" w:cstheme="minorBidi"/>
          <w:szCs w:val="22"/>
        </w:rPr>
        <w:t xml:space="preserve"> in R3-215330 </w:t>
      </w:r>
      <w:r w:rsidR="00494D9D">
        <w:rPr>
          <w:rFonts w:asciiTheme="minorBidi" w:hAnsiTheme="minorBidi" w:cstheme="minorBidi"/>
          <w:szCs w:val="22"/>
        </w:rPr>
        <w:t xml:space="preserve">examples of model performance </w:t>
      </w:r>
      <w:r w:rsidR="002A2E67">
        <w:rPr>
          <w:rFonts w:asciiTheme="minorBidi" w:hAnsiTheme="minorBidi" w:cstheme="minorBidi"/>
          <w:szCs w:val="22"/>
        </w:rPr>
        <w:t>wer</w:t>
      </w:r>
      <w:r w:rsidR="00494D9D">
        <w:rPr>
          <w:rFonts w:asciiTheme="minorBidi" w:hAnsiTheme="minorBidi" w:cstheme="minorBidi"/>
          <w:szCs w:val="22"/>
        </w:rPr>
        <w:t xml:space="preserve">e given. For instance: </w:t>
      </w:r>
      <w:r w:rsidR="00E83720">
        <w:rPr>
          <w:rFonts w:asciiTheme="minorBidi" w:hAnsiTheme="minorBidi" w:cstheme="minorBidi"/>
          <w:szCs w:val="22"/>
        </w:rPr>
        <w:t>“</w:t>
      </w:r>
      <w:r w:rsidR="00DF05A4" w:rsidRPr="00DF05A4">
        <w:rPr>
          <w:rFonts w:asciiTheme="minorBidi" w:hAnsiTheme="minorBidi" w:cstheme="minorBidi"/>
          <w:szCs w:val="22"/>
        </w:rPr>
        <w:t xml:space="preserve">In the example of traffic load prediction, the model performance could be evaluated by the accuracy or confidence interval by comparing the predicted traffic load with the actual measured traffic load in a certain time period. And in a reasonable implementation, the traffic load prediction will make use of the historical measured traffic load, which means the historical traffic load measurement will be provided to the model inference function as “Inference Data” and by nature model inference function can determine the model performance in a certain time period. </w:t>
      </w:r>
    </w:p>
    <w:p w14:paraId="508BB29A" w14:textId="586CB6E0" w:rsidR="00DF05A4" w:rsidRPr="00DF05A4" w:rsidRDefault="00DF05A4" w:rsidP="00DF05A4">
      <w:pPr>
        <w:rPr>
          <w:rFonts w:asciiTheme="minorBidi" w:hAnsiTheme="minorBidi" w:cstheme="minorBidi"/>
          <w:szCs w:val="22"/>
        </w:rPr>
      </w:pPr>
      <w:r w:rsidRPr="00DF05A4">
        <w:rPr>
          <w:rFonts w:asciiTheme="minorBidi" w:hAnsiTheme="minorBidi" w:cstheme="minorBidi"/>
          <w:szCs w:val="22"/>
        </w:rPr>
        <w:t>In another example of handover decision making, wherein reinforcement learning could be used. In this case, whether the last time handover decision is successful or unsuccessful can be provided to the model training function as part of “Training Data”.  There might be unnecessary to define a model performance feedback explicitly in this case since “Training Data” may serve for the same purpose.</w:t>
      </w:r>
      <w:r w:rsidR="00E83720">
        <w:rPr>
          <w:rFonts w:asciiTheme="minorBidi" w:hAnsiTheme="minorBidi" w:cstheme="minorBidi"/>
          <w:szCs w:val="22"/>
        </w:rPr>
        <w:t>“</w:t>
      </w:r>
    </w:p>
    <w:p w14:paraId="4BBFFB23" w14:textId="5D9ABA4B" w:rsidR="00DB5E31" w:rsidRDefault="00E374E5" w:rsidP="00E668C9">
      <w:pPr>
        <w:rPr>
          <w:rFonts w:asciiTheme="minorBidi" w:hAnsiTheme="minorBidi" w:cstheme="minorBidi"/>
          <w:szCs w:val="22"/>
        </w:rPr>
      </w:pPr>
      <w:r>
        <w:rPr>
          <w:rFonts w:asciiTheme="minorBidi" w:hAnsiTheme="minorBidi" w:cstheme="minorBidi"/>
          <w:szCs w:val="22"/>
        </w:rPr>
        <w:t>A l</w:t>
      </w:r>
      <w:r w:rsidR="001B0DDC">
        <w:rPr>
          <w:rFonts w:asciiTheme="minorBidi" w:hAnsiTheme="minorBidi" w:cstheme="minorBidi"/>
          <w:szCs w:val="22"/>
        </w:rPr>
        <w:t>a</w:t>
      </w:r>
      <w:r>
        <w:rPr>
          <w:rFonts w:asciiTheme="minorBidi" w:hAnsiTheme="minorBidi" w:cstheme="minorBidi"/>
          <w:szCs w:val="22"/>
        </w:rPr>
        <w:t>st example</w:t>
      </w:r>
      <w:r w:rsidR="001B0DDC">
        <w:rPr>
          <w:rFonts w:asciiTheme="minorBidi" w:hAnsiTheme="minorBidi" w:cstheme="minorBidi"/>
          <w:szCs w:val="22"/>
        </w:rPr>
        <w:t xml:space="preserve"> is</w:t>
      </w:r>
      <w:r>
        <w:rPr>
          <w:rFonts w:asciiTheme="minorBidi" w:hAnsiTheme="minorBidi" w:cstheme="minorBidi"/>
          <w:szCs w:val="22"/>
        </w:rPr>
        <w:t xml:space="preserve"> R3-215477</w:t>
      </w:r>
      <w:r w:rsidR="00C10C23">
        <w:rPr>
          <w:rFonts w:asciiTheme="minorBidi" w:hAnsiTheme="minorBidi" w:cstheme="minorBidi"/>
          <w:szCs w:val="22"/>
        </w:rPr>
        <w:t xml:space="preserve"> </w:t>
      </w:r>
      <w:r w:rsidR="00E0116B">
        <w:rPr>
          <w:rFonts w:asciiTheme="minorBidi" w:hAnsiTheme="minorBidi" w:cstheme="minorBidi"/>
          <w:szCs w:val="22"/>
        </w:rPr>
        <w:t xml:space="preserve">from </w:t>
      </w:r>
      <w:r w:rsidR="00C10C23">
        <w:rPr>
          <w:rFonts w:asciiTheme="minorBidi" w:hAnsiTheme="minorBidi" w:cstheme="minorBidi"/>
          <w:szCs w:val="22"/>
        </w:rPr>
        <w:t>where</w:t>
      </w:r>
      <w:r w:rsidR="00E0116B">
        <w:rPr>
          <w:rFonts w:asciiTheme="minorBidi" w:hAnsiTheme="minorBidi" w:cstheme="minorBidi"/>
          <w:szCs w:val="22"/>
        </w:rPr>
        <w:t xml:space="preserve"> we cite the following excerpt</w:t>
      </w:r>
      <w:r w:rsidR="00C10C23">
        <w:rPr>
          <w:rFonts w:asciiTheme="minorBidi" w:hAnsiTheme="minorBidi" w:cstheme="minorBidi"/>
          <w:szCs w:val="22"/>
        </w:rPr>
        <w:t xml:space="preserve">: </w:t>
      </w:r>
    </w:p>
    <w:p w14:paraId="7269DFFC" w14:textId="62B690A1" w:rsidR="00C10C23" w:rsidRPr="00C10C23" w:rsidRDefault="00C10C23" w:rsidP="00C10C23">
      <w:pPr>
        <w:rPr>
          <w:rFonts w:asciiTheme="minorBidi" w:hAnsiTheme="minorBidi" w:cstheme="minorBidi"/>
          <w:szCs w:val="22"/>
        </w:rPr>
      </w:pPr>
      <w:r>
        <w:rPr>
          <w:rFonts w:asciiTheme="minorBidi" w:hAnsiTheme="minorBidi" w:cstheme="minorBidi"/>
          <w:szCs w:val="22"/>
        </w:rPr>
        <w:t>“</w:t>
      </w:r>
      <w:r w:rsidRPr="00C10C23">
        <w:rPr>
          <w:rFonts w:asciiTheme="minorBidi" w:hAnsiTheme="minorBidi" w:cstheme="minorBidi"/>
          <w:szCs w:val="22"/>
        </w:rPr>
        <w:t>Another aspect that remains FFS is the Model Performance Feedback. Model Performance is an important aspect of ML Model workflow and relates to fluctuations of Model Performance over time due to changes in the environment after a ML Model is deployed. Those fluctuations may affect ML Model accuracy or suitability to a problem. To address Model Performance fluctuations (also known as ML Model Drift) continuous ML Model Monitoring may be needed. Through this monitoring, Model Performance is evaluated after an action is taken and a prediction is compared to real data (ground truth).</w:t>
      </w:r>
    </w:p>
    <w:p w14:paraId="46E2DDB1" w14:textId="54C8C2E7" w:rsidR="00425311" w:rsidRDefault="00C10C23" w:rsidP="00C10C23">
      <w:pPr>
        <w:rPr>
          <w:rFonts w:asciiTheme="minorBidi" w:hAnsiTheme="minorBidi" w:cstheme="minorBidi"/>
          <w:szCs w:val="22"/>
        </w:rPr>
      </w:pPr>
      <w:r w:rsidRPr="00C10C23">
        <w:rPr>
          <w:rFonts w:asciiTheme="minorBidi" w:hAnsiTheme="minorBidi" w:cstheme="minorBidi"/>
          <w:szCs w:val="22"/>
        </w:rPr>
        <w:t>Model Performance Feedback can be provided by evaluating different metrics that depend on the exact ML model and ML Algorithm under consideration. Even though Model Performance Feedback is an important aspect in the ML Workflow, exact ML Models and Algorithms are not in the scope of the study item.</w:t>
      </w:r>
      <w:r w:rsidR="00425311">
        <w:rPr>
          <w:rFonts w:asciiTheme="minorBidi" w:hAnsiTheme="minorBidi" w:cstheme="minorBidi"/>
          <w:szCs w:val="22"/>
        </w:rPr>
        <w:t>”</w:t>
      </w:r>
    </w:p>
    <w:p w14:paraId="56E8AF46" w14:textId="05D53198" w:rsidR="00EC78A2" w:rsidRDefault="00EC78A2" w:rsidP="00C10C23">
      <w:pPr>
        <w:rPr>
          <w:rFonts w:asciiTheme="minorBidi" w:hAnsiTheme="minorBidi" w:cstheme="minorBidi"/>
          <w:szCs w:val="22"/>
        </w:rPr>
      </w:pPr>
      <w:r>
        <w:rPr>
          <w:rFonts w:asciiTheme="minorBidi" w:hAnsiTheme="minorBidi" w:cstheme="minorBidi"/>
          <w:szCs w:val="22"/>
        </w:rPr>
        <w:t>It is worth noticing that the contributions quoted above are only some of the many contributions discussing model performance feedback, which was indeed a topic of discussion for one of the Agenda Items during the Rel17 work.</w:t>
      </w:r>
    </w:p>
    <w:p w14:paraId="56AC957C" w14:textId="75E7DD22" w:rsidR="00425311" w:rsidRDefault="00425311" w:rsidP="00C10C23">
      <w:pPr>
        <w:rPr>
          <w:rFonts w:asciiTheme="minorBidi" w:hAnsiTheme="minorBidi" w:cstheme="minorBidi"/>
          <w:szCs w:val="22"/>
        </w:rPr>
      </w:pPr>
      <w:r>
        <w:rPr>
          <w:rFonts w:asciiTheme="minorBidi" w:hAnsiTheme="minorBidi" w:cstheme="minorBidi"/>
          <w:szCs w:val="22"/>
        </w:rPr>
        <w:t xml:space="preserve">Based on all the contributions and subsequent discussions </w:t>
      </w:r>
      <w:r w:rsidR="00364572">
        <w:rPr>
          <w:rFonts w:asciiTheme="minorBidi" w:hAnsiTheme="minorBidi" w:cstheme="minorBidi"/>
          <w:szCs w:val="22"/>
        </w:rPr>
        <w:t>the following agreements were captured in the Chair notes</w:t>
      </w:r>
      <w:r w:rsidR="00654D53">
        <w:rPr>
          <w:rFonts w:asciiTheme="minorBidi" w:hAnsiTheme="minorBidi" w:cstheme="minorBidi"/>
          <w:szCs w:val="22"/>
        </w:rPr>
        <w:t xml:space="preserve"> as outcome of discussions in the Rel17 study</w:t>
      </w:r>
      <w:r w:rsidR="00364572">
        <w:rPr>
          <w:rFonts w:asciiTheme="minorBidi" w:hAnsiTheme="minorBidi" w:cstheme="minorBidi"/>
          <w:szCs w:val="22"/>
        </w:rPr>
        <w:t>:</w:t>
      </w:r>
    </w:p>
    <w:p w14:paraId="295FA9D9" w14:textId="08A5E2DB" w:rsidR="00250395" w:rsidRDefault="00250395" w:rsidP="00A56A20">
      <w:pPr>
        <w:rPr>
          <w:rFonts w:cs="Calibri"/>
          <w:iCs/>
          <w:color w:val="00B050"/>
          <w:sz w:val="16"/>
          <w:szCs w:val="16"/>
          <w:lang w:eastAsia="en-US"/>
        </w:rPr>
      </w:pPr>
      <w:r>
        <w:rPr>
          <w:rFonts w:cs="Calibri"/>
          <w:iCs/>
          <w:color w:val="00B050"/>
          <w:sz w:val="16"/>
          <w:szCs w:val="16"/>
          <w:lang w:eastAsia="en-US"/>
        </w:rPr>
        <w:t>From RAN3-114bis</w:t>
      </w:r>
      <w:r w:rsidR="00AF5A93">
        <w:rPr>
          <w:rFonts w:cs="Calibri"/>
          <w:iCs/>
          <w:color w:val="00B050"/>
          <w:sz w:val="16"/>
          <w:szCs w:val="16"/>
          <w:lang w:eastAsia="en-US"/>
        </w:rPr>
        <w:t>-</w:t>
      </w:r>
      <w:r>
        <w:rPr>
          <w:rFonts w:cs="Calibri"/>
          <w:iCs/>
          <w:color w:val="00B050"/>
          <w:sz w:val="16"/>
          <w:szCs w:val="16"/>
          <w:lang w:eastAsia="en-US"/>
        </w:rPr>
        <w:t>e</w:t>
      </w:r>
      <w:r w:rsidR="00AF5A93">
        <w:rPr>
          <w:rFonts w:cs="Calibri"/>
          <w:iCs/>
          <w:color w:val="00B050"/>
          <w:sz w:val="16"/>
          <w:szCs w:val="16"/>
          <w:lang w:eastAsia="en-US"/>
        </w:rPr>
        <w:t>:</w:t>
      </w:r>
    </w:p>
    <w:p w14:paraId="6FD70CBB" w14:textId="173D6530" w:rsidR="00A56A20" w:rsidRDefault="00A56A20" w:rsidP="00A56A20">
      <w:pPr>
        <w:rPr>
          <w:rFonts w:cs="Calibri"/>
          <w:iCs/>
          <w:color w:val="00B050"/>
          <w:sz w:val="16"/>
          <w:szCs w:val="16"/>
          <w:lang w:eastAsia="en-US"/>
        </w:rPr>
      </w:pPr>
      <w:r>
        <w:rPr>
          <w:rFonts w:cs="Calibri"/>
          <w:iCs/>
          <w:color w:val="00B050"/>
          <w:sz w:val="16"/>
          <w:szCs w:val="16"/>
          <w:lang w:eastAsia="en-US"/>
        </w:rPr>
        <w:t xml:space="preserve">Performance monitoring of the trained and deployed RAN AI/ML in Model Inference shall be supported, Model Performance Feedback from Model Inference to Model Training shall be kept and FFS shall be removed. </w:t>
      </w:r>
    </w:p>
    <w:p w14:paraId="4DC26E21" w14:textId="77777777" w:rsidR="00676025" w:rsidRDefault="00A56A20" w:rsidP="00676025">
      <w:pPr>
        <w:rPr>
          <w:rFonts w:cs="Calibri"/>
          <w:iCs/>
          <w:color w:val="00B050"/>
          <w:sz w:val="16"/>
          <w:szCs w:val="16"/>
          <w:lang w:eastAsia="en-US"/>
        </w:rPr>
      </w:pPr>
      <w:r>
        <w:rPr>
          <w:rFonts w:cs="Calibri" w:hint="eastAsia"/>
          <w:iCs/>
          <w:color w:val="00B050"/>
          <w:sz w:val="16"/>
          <w:szCs w:val="16"/>
          <w:lang w:eastAsia="en-US"/>
        </w:rPr>
        <w:t>R</w:t>
      </w:r>
      <w:r>
        <w:rPr>
          <w:rFonts w:cs="Calibri"/>
          <w:iCs/>
          <w:color w:val="00B050"/>
          <w:sz w:val="16"/>
          <w:szCs w:val="16"/>
          <w:lang w:eastAsia="en-US"/>
        </w:rPr>
        <w:t>eplace the definition of Model Performance Feedback as below:</w:t>
      </w:r>
    </w:p>
    <w:p w14:paraId="2B7C98C1" w14:textId="529C35A2" w:rsidR="00A56A20" w:rsidRDefault="00A56A20" w:rsidP="00676025">
      <w:pPr>
        <w:rPr>
          <w:rFonts w:ascii="Calibri" w:eastAsia="MS Mincho" w:hAnsi="Calibri" w:cs="Calibri"/>
          <w:iCs/>
          <w:color w:val="00B050"/>
          <w:sz w:val="16"/>
          <w:szCs w:val="16"/>
          <w:lang w:eastAsia="en-US"/>
        </w:rPr>
      </w:pPr>
      <w:r>
        <w:rPr>
          <w:rFonts w:ascii="Calibri" w:eastAsia="MS Mincho" w:hAnsi="Calibri" w:cs="Calibri"/>
          <w:iCs/>
          <w:color w:val="00B050"/>
          <w:sz w:val="16"/>
          <w:szCs w:val="16"/>
          <w:lang w:eastAsia="en-US"/>
        </w:rPr>
        <w:t xml:space="preserve">Model Performance Feedback: It may be used for monitoring the performance of the AI/ML model. </w:t>
      </w:r>
    </w:p>
    <w:p w14:paraId="65FCF4CF" w14:textId="524AEBAF" w:rsidR="00A56A20" w:rsidRDefault="00A56A20" w:rsidP="00A56A20">
      <w:pPr>
        <w:pStyle w:val="a"/>
        <w:widowControl/>
        <w:autoSpaceDN/>
        <w:spacing w:line="254" w:lineRule="auto"/>
        <w:ind w:firstLineChars="0" w:firstLine="0"/>
        <w:contextualSpacing/>
        <w:rPr>
          <w:rFonts w:ascii="Calibri" w:eastAsia="MS Mincho" w:hAnsi="Calibri" w:cs="Calibri"/>
          <w:iCs/>
          <w:color w:val="00B050"/>
          <w:sz w:val="16"/>
          <w:szCs w:val="16"/>
          <w:lang w:eastAsia="en-US"/>
        </w:rPr>
      </w:pPr>
      <w:r>
        <w:rPr>
          <w:rFonts w:ascii="Calibri" w:eastAsia="MS Mincho" w:hAnsi="Calibri" w:cs="Calibri"/>
          <w:iCs/>
          <w:color w:val="00B050"/>
          <w:sz w:val="16"/>
          <w:szCs w:val="16"/>
          <w:lang w:eastAsia="en-US"/>
        </w:rPr>
        <w:t>Note: Details of the Model Performance Feedback process are out of RAN3 scop</w:t>
      </w:r>
      <w:r w:rsidR="00731E3F">
        <w:rPr>
          <w:rFonts w:ascii="Calibri" w:eastAsia="MS Mincho" w:hAnsi="Calibri" w:cs="Calibri"/>
          <w:iCs/>
          <w:color w:val="00B050"/>
          <w:sz w:val="16"/>
          <w:szCs w:val="16"/>
          <w:lang w:eastAsia="en-US"/>
        </w:rPr>
        <w:t>e.</w:t>
      </w:r>
    </w:p>
    <w:p w14:paraId="7B877DF1" w14:textId="77777777" w:rsidR="00731E3F" w:rsidRDefault="00731E3F" w:rsidP="00A56A20">
      <w:pPr>
        <w:pStyle w:val="a"/>
        <w:widowControl/>
        <w:autoSpaceDN/>
        <w:spacing w:line="254" w:lineRule="auto"/>
        <w:ind w:firstLineChars="0" w:firstLine="0"/>
        <w:contextualSpacing/>
        <w:rPr>
          <w:rFonts w:ascii="Calibri" w:eastAsia="MS Mincho" w:hAnsi="Calibri" w:cs="Calibri"/>
          <w:iCs/>
          <w:color w:val="00B050"/>
          <w:sz w:val="16"/>
          <w:szCs w:val="16"/>
          <w:lang w:eastAsia="en-US"/>
        </w:rPr>
      </w:pPr>
    </w:p>
    <w:p w14:paraId="001254B7" w14:textId="3E2342B1" w:rsidR="0027436E" w:rsidRDefault="0027436E"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27436E">
        <w:rPr>
          <w:rFonts w:ascii="Calibri" w:eastAsia="MS Mincho" w:hAnsi="Calibri" w:cs="Calibri"/>
          <w:iCs/>
          <w:color w:val="00B050"/>
          <w:sz w:val="16"/>
          <w:szCs w:val="16"/>
          <w:lang w:eastAsia="en-US"/>
        </w:rPr>
        <w:t>From RAN3-11</w:t>
      </w:r>
      <w:r>
        <w:rPr>
          <w:rFonts w:ascii="Calibri" w:eastAsia="MS Mincho" w:hAnsi="Calibri" w:cs="Calibri"/>
          <w:iCs/>
          <w:color w:val="00B050"/>
          <w:sz w:val="16"/>
          <w:szCs w:val="16"/>
          <w:lang w:eastAsia="en-US"/>
        </w:rPr>
        <w:t>5</w:t>
      </w:r>
      <w:r w:rsidRPr="0027436E">
        <w:rPr>
          <w:rFonts w:ascii="Calibri" w:eastAsia="MS Mincho" w:hAnsi="Calibri" w:cs="Calibri"/>
          <w:iCs/>
          <w:color w:val="00B050"/>
          <w:sz w:val="16"/>
          <w:szCs w:val="16"/>
          <w:lang w:eastAsia="en-US"/>
        </w:rPr>
        <w:t>-e:</w:t>
      </w:r>
    </w:p>
    <w:p w14:paraId="4E3EF18A" w14:textId="77777777" w:rsidR="0027436E" w:rsidRDefault="0027436E"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p>
    <w:p w14:paraId="56EE72B2" w14:textId="7731D82B" w:rsidR="00731E3F" w:rsidRDefault="00731E3F"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Mark Model Performance Feedback in the Functional Framework figure with a dashed arrow.</w:t>
      </w:r>
    </w:p>
    <w:p w14:paraId="5D6B3385" w14:textId="77777777" w:rsidR="000D0216" w:rsidRPr="00731E3F" w:rsidRDefault="000D0216"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p>
    <w:p w14:paraId="14B2F9B9" w14:textId="77777777" w:rsidR="00731E3F" w:rsidRPr="00731E3F" w:rsidRDefault="00731E3F"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 xml:space="preserve">Capture in the Chairman notes that the agreement taken during RAN3 #114bis-e is updated as follows: </w:t>
      </w:r>
    </w:p>
    <w:p w14:paraId="3122E6A1" w14:textId="77777777" w:rsidR="00731E3F" w:rsidRPr="00731E3F" w:rsidRDefault="00731E3F"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Performance monitoring of the trained and deployed RAN AI/ML in Model Inference may shall be supported, Model Performance Feedback from Model Inference to Model Training shall be kept and FFS shall be removed.</w:t>
      </w:r>
    </w:p>
    <w:p w14:paraId="22F67FB6" w14:textId="77777777" w:rsidR="00731E3F" w:rsidRDefault="00731E3F"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It is confirmed that Inference Data comprises necessary information for Model Inference to calculate Model Performance Feedback in addition to Model Output. There is no need for further clarifications in the TR.</w:t>
      </w:r>
    </w:p>
    <w:p w14:paraId="39FCC6F4" w14:textId="77777777" w:rsidR="009600C1" w:rsidRPr="00731E3F" w:rsidRDefault="009600C1"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p>
    <w:p w14:paraId="658E3F0F" w14:textId="77777777" w:rsidR="00731E3F" w:rsidRPr="00731E3F" w:rsidRDefault="00731E3F" w:rsidP="00731E3F">
      <w:pPr>
        <w:pStyle w:val="a"/>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Update the TP for TR 37.817 as follows:</w:t>
      </w:r>
    </w:p>
    <w:p w14:paraId="06C57A6F" w14:textId="1D160967" w:rsidR="00731E3F" w:rsidRDefault="00731E3F" w:rsidP="00731E3F">
      <w:pPr>
        <w:pStyle w:val="a"/>
        <w:widowControl/>
        <w:autoSpaceDN/>
        <w:spacing w:line="254" w:lineRule="auto"/>
        <w:ind w:firstLineChars="0" w:firstLine="0"/>
        <w:contextualSpacing/>
        <w:rPr>
          <w:rFonts w:ascii="Calibri" w:eastAsia="MS Mincho" w:hAnsi="Calibri" w:cs="Calibri"/>
          <w:iCs/>
          <w:color w:val="00B050"/>
          <w:sz w:val="16"/>
          <w:szCs w:val="16"/>
          <w:lang w:eastAsia="en-US"/>
        </w:rPr>
      </w:pPr>
      <w:r w:rsidRPr="00731E3F">
        <w:rPr>
          <w:rFonts w:ascii="Calibri" w:eastAsia="MS Mincho" w:hAnsi="Calibri" w:cs="Calibri"/>
          <w:iCs/>
          <w:color w:val="00B050"/>
          <w:sz w:val="16"/>
          <w:szCs w:val="16"/>
          <w:lang w:eastAsia="en-US"/>
        </w:rPr>
        <w:t>- Clarify in the TR the fact that Model Performance Feedback is optional by further stating the following: “Model Performance Feedback:  It may be used for monitoring the performance of the AI/ML model, when available.”</w:t>
      </w:r>
    </w:p>
    <w:p w14:paraId="097CDBD8" w14:textId="77777777" w:rsidR="00456F54" w:rsidRDefault="00456F54" w:rsidP="00E668C9">
      <w:pPr>
        <w:rPr>
          <w:rFonts w:asciiTheme="minorBidi" w:hAnsiTheme="minorBidi" w:cstheme="minorBidi"/>
          <w:szCs w:val="22"/>
        </w:rPr>
      </w:pPr>
    </w:p>
    <w:p w14:paraId="2CDCF051" w14:textId="04584302" w:rsidR="003F4C77" w:rsidRDefault="00A24B5D" w:rsidP="00E668C9">
      <w:pPr>
        <w:rPr>
          <w:rFonts w:asciiTheme="minorBidi" w:hAnsiTheme="minorBidi" w:cstheme="minorBidi"/>
          <w:szCs w:val="22"/>
        </w:rPr>
      </w:pPr>
      <w:r>
        <w:rPr>
          <w:rFonts w:asciiTheme="minorBidi" w:hAnsiTheme="minorBidi" w:cstheme="minorBidi"/>
          <w:szCs w:val="22"/>
        </w:rPr>
        <w:t>With all the above said</w:t>
      </w:r>
      <w:r w:rsidR="00A82ED2">
        <w:rPr>
          <w:rFonts w:asciiTheme="minorBidi" w:hAnsiTheme="minorBidi" w:cstheme="minorBidi"/>
          <w:szCs w:val="22"/>
        </w:rPr>
        <w:t>,</w:t>
      </w:r>
      <w:r w:rsidR="00B85CB5">
        <w:rPr>
          <w:rFonts w:asciiTheme="minorBidi" w:hAnsiTheme="minorBidi" w:cstheme="minorBidi"/>
          <w:szCs w:val="22"/>
        </w:rPr>
        <w:t xml:space="preserve"> </w:t>
      </w:r>
      <w:r w:rsidR="00BB67CA">
        <w:rPr>
          <w:rFonts w:asciiTheme="minorBidi" w:hAnsiTheme="minorBidi" w:cstheme="minorBidi"/>
          <w:szCs w:val="22"/>
        </w:rPr>
        <w:t xml:space="preserve">it is obvious that the </w:t>
      </w:r>
      <w:r w:rsidR="00BB67CA" w:rsidRPr="00BB67CA">
        <w:rPr>
          <w:rFonts w:asciiTheme="minorBidi" w:hAnsiTheme="minorBidi" w:cstheme="minorBidi"/>
          <w:szCs w:val="22"/>
        </w:rPr>
        <w:t>topic of model performance feedback has been studied and analysed extensively and thoroughly in Rel-17.</w:t>
      </w:r>
    </w:p>
    <w:p w14:paraId="37CE8BA8" w14:textId="213AEDD3" w:rsidR="00913E0A" w:rsidRDefault="00823BAF" w:rsidP="00823BAF">
      <w:pPr>
        <w:pStyle w:val="Proposal"/>
        <w:numPr>
          <w:ilvl w:val="0"/>
          <w:numId w:val="0"/>
        </w:numPr>
      </w:pPr>
      <w:bookmarkStart w:id="1" w:name="_Toc115203666"/>
      <w:r>
        <w:t xml:space="preserve">Observation 1   </w:t>
      </w:r>
      <w:bookmarkStart w:id="2" w:name="_Hlk177813157"/>
      <w:r>
        <w:t>The topic of model performance feedback has been studied and analy</w:t>
      </w:r>
      <w:r w:rsidR="001410DD">
        <w:t>s</w:t>
      </w:r>
      <w:r>
        <w:t>ed extensively and thoroughly in Rel-17.</w:t>
      </w:r>
      <w:bookmarkEnd w:id="1"/>
      <w:bookmarkEnd w:id="2"/>
    </w:p>
    <w:p w14:paraId="6A0B2D21" w14:textId="02631AEE" w:rsidR="00A24B5D" w:rsidRDefault="00A24B5D" w:rsidP="00E668C9">
      <w:pPr>
        <w:rPr>
          <w:rFonts w:asciiTheme="minorBidi" w:hAnsiTheme="minorBidi" w:cstheme="minorBidi"/>
          <w:lang w:eastAsia="en-GB"/>
        </w:rPr>
      </w:pPr>
      <w:r>
        <w:rPr>
          <w:rFonts w:asciiTheme="minorBidi" w:hAnsiTheme="minorBidi" w:cstheme="minorBidi"/>
          <w:lang w:eastAsia="en-GB"/>
        </w:rPr>
        <w:t xml:space="preserve">It is also obvious that RAN3 has discussed specific metrics </w:t>
      </w:r>
      <w:r w:rsidR="0044709D">
        <w:rPr>
          <w:rFonts w:asciiTheme="minorBidi" w:hAnsiTheme="minorBidi" w:cstheme="minorBidi"/>
          <w:lang w:eastAsia="en-GB"/>
        </w:rPr>
        <w:t xml:space="preserve">to represent Model Performance </w:t>
      </w:r>
      <w:r w:rsidR="002431DB">
        <w:rPr>
          <w:rFonts w:asciiTheme="minorBidi" w:hAnsiTheme="minorBidi" w:cstheme="minorBidi"/>
          <w:lang w:eastAsia="en-GB"/>
        </w:rPr>
        <w:t>Feedback</w:t>
      </w:r>
      <w:r w:rsidR="0044709D">
        <w:rPr>
          <w:rFonts w:asciiTheme="minorBidi" w:hAnsiTheme="minorBidi" w:cstheme="minorBidi"/>
          <w:lang w:eastAsia="en-GB"/>
        </w:rPr>
        <w:t xml:space="preserve">, such as those listed in </w:t>
      </w:r>
      <w:r w:rsidR="0044709D" w:rsidRPr="0044709D">
        <w:rPr>
          <w:rFonts w:asciiTheme="minorBidi" w:hAnsiTheme="minorBidi" w:cstheme="minorBidi"/>
          <w:lang w:eastAsia="en-GB"/>
        </w:rPr>
        <w:t>R3-213196</w:t>
      </w:r>
      <w:r w:rsidR="0044709D">
        <w:rPr>
          <w:rFonts w:asciiTheme="minorBidi" w:hAnsiTheme="minorBidi" w:cstheme="minorBidi"/>
          <w:lang w:eastAsia="en-GB"/>
        </w:rPr>
        <w:t>.</w:t>
      </w:r>
    </w:p>
    <w:p w14:paraId="27B45A2C" w14:textId="7F45BD56" w:rsidR="0044709D" w:rsidRPr="00D60812" w:rsidRDefault="0044709D" w:rsidP="00E668C9">
      <w:pPr>
        <w:rPr>
          <w:rFonts w:asciiTheme="minorBidi" w:hAnsiTheme="minorBidi" w:cstheme="minorBidi"/>
          <w:b/>
          <w:bCs/>
          <w:lang w:eastAsia="en-GB"/>
        </w:rPr>
      </w:pPr>
      <w:r w:rsidRPr="00D60812">
        <w:rPr>
          <w:rFonts w:asciiTheme="minorBidi" w:hAnsiTheme="minorBidi" w:cstheme="minorBidi"/>
          <w:b/>
          <w:bCs/>
          <w:lang w:eastAsia="en-GB"/>
        </w:rPr>
        <w:lastRenderedPageBreak/>
        <w:t xml:space="preserve">Observation 2   </w:t>
      </w:r>
      <w:r>
        <w:rPr>
          <w:rFonts w:asciiTheme="minorBidi" w:hAnsiTheme="minorBidi" w:cstheme="minorBidi"/>
          <w:b/>
          <w:bCs/>
          <w:lang w:eastAsia="en-GB"/>
        </w:rPr>
        <w:t>RAN3 has discussed metrics that could be used to represent model performance feedback</w:t>
      </w:r>
      <w:r w:rsidRPr="00D60812">
        <w:rPr>
          <w:rFonts w:asciiTheme="minorBidi" w:hAnsiTheme="minorBidi" w:cstheme="minorBidi"/>
          <w:b/>
          <w:bCs/>
          <w:lang w:eastAsia="en-GB"/>
        </w:rPr>
        <w:t>.</w:t>
      </w:r>
    </w:p>
    <w:p w14:paraId="50285EED" w14:textId="2D672BE1" w:rsidR="00913E0A" w:rsidRDefault="00FA1EAF" w:rsidP="00E668C9">
      <w:pPr>
        <w:rPr>
          <w:rFonts w:asciiTheme="minorBidi" w:hAnsiTheme="minorBidi" w:cstheme="minorBidi"/>
          <w:szCs w:val="22"/>
        </w:rPr>
      </w:pPr>
      <w:r>
        <w:rPr>
          <w:rFonts w:asciiTheme="minorBidi" w:hAnsiTheme="minorBidi" w:cstheme="minorBidi"/>
          <w:lang w:eastAsia="en-GB"/>
        </w:rPr>
        <w:t>Finally a</w:t>
      </w:r>
      <w:r w:rsidR="001D2D91">
        <w:rPr>
          <w:rFonts w:asciiTheme="minorBidi" w:hAnsiTheme="minorBidi" w:cstheme="minorBidi"/>
          <w:lang w:eastAsia="en-GB"/>
        </w:rPr>
        <w:t>fter thorough investigation</w:t>
      </w:r>
      <w:r w:rsidR="000D22DC">
        <w:rPr>
          <w:rFonts w:asciiTheme="minorBidi" w:hAnsiTheme="minorBidi" w:cstheme="minorBidi"/>
          <w:lang w:eastAsia="en-GB"/>
        </w:rPr>
        <w:t xml:space="preserve"> </w:t>
      </w:r>
      <w:bookmarkStart w:id="3" w:name="_Hlk177483337"/>
      <w:r w:rsidR="000D22DC" w:rsidRPr="0086721E">
        <w:rPr>
          <w:rFonts w:asciiTheme="minorBidi" w:hAnsiTheme="minorBidi" w:cstheme="minorBidi"/>
          <w:lang w:eastAsia="en-GB"/>
        </w:rPr>
        <w:t>RAN3 took an agreement not to standardise implementation specific model performance feedback</w:t>
      </w:r>
      <w:bookmarkEnd w:id="3"/>
      <w:r w:rsidR="000D22DC">
        <w:rPr>
          <w:rFonts w:asciiTheme="minorBidi" w:hAnsiTheme="minorBidi" w:cstheme="minorBidi"/>
          <w:lang w:eastAsia="en-GB"/>
        </w:rPr>
        <w:t>.</w:t>
      </w:r>
    </w:p>
    <w:p w14:paraId="62F35FCD" w14:textId="2B7C679A" w:rsidR="00823BAF" w:rsidRDefault="00823BAF" w:rsidP="00823BAF">
      <w:pPr>
        <w:pStyle w:val="Proposal"/>
        <w:numPr>
          <w:ilvl w:val="0"/>
          <w:numId w:val="0"/>
        </w:numPr>
      </w:pPr>
      <w:r>
        <w:t xml:space="preserve">Observation </w:t>
      </w:r>
      <w:r w:rsidR="0033410D">
        <w:t>3</w:t>
      </w:r>
      <w:r>
        <w:t xml:space="preserve">   </w:t>
      </w:r>
      <w:r w:rsidR="0057152E">
        <w:t xml:space="preserve">Based on the studies and analysis </w:t>
      </w:r>
      <w:r w:rsidR="0033410D">
        <w:t>carried out,</w:t>
      </w:r>
      <w:r w:rsidR="0033410D" w:rsidRPr="000D5BF2">
        <w:t xml:space="preserve"> </w:t>
      </w:r>
      <w:r w:rsidR="000D5BF2" w:rsidRPr="000D5BF2">
        <w:t>RAN3 took an agreement not to standardise implementation specific model performance feedback</w:t>
      </w:r>
      <w:r w:rsidR="00970F7F" w:rsidRPr="00970F7F">
        <w:t>.</w:t>
      </w:r>
      <w:r>
        <w:t xml:space="preserve"> </w:t>
      </w:r>
    </w:p>
    <w:p w14:paraId="196E0A3A" w14:textId="77777777" w:rsidR="002B7476" w:rsidRDefault="002B7476" w:rsidP="00241B58">
      <w:pPr>
        <w:rPr>
          <w:rFonts w:asciiTheme="minorBidi" w:hAnsiTheme="minorBidi" w:cstheme="minorBidi"/>
          <w:lang w:eastAsia="en-GB"/>
        </w:rPr>
      </w:pPr>
    </w:p>
    <w:p w14:paraId="7438EB46" w14:textId="3EF15D51" w:rsidR="002B7476" w:rsidRDefault="002B7476" w:rsidP="00241B58">
      <w:pPr>
        <w:rPr>
          <w:rFonts w:asciiTheme="minorBidi" w:hAnsiTheme="minorBidi" w:cstheme="minorBidi"/>
          <w:lang w:eastAsia="en-GB"/>
        </w:rPr>
      </w:pPr>
      <w:r>
        <w:rPr>
          <w:rFonts w:asciiTheme="minorBidi" w:hAnsiTheme="minorBidi" w:cstheme="minorBidi"/>
          <w:lang w:eastAsia="en-GB"/>
        </w:rPr>
        <w:t>The current text in TS38.300 quotes the following:</w:t>
      </w:r>
    </w:p>
    <w:p w14:paraId="5E6CE13D" w14:textId="34FF5ED8" w:rsidR="002B7476" w:rsidRDefault="00257773" w:rsidP="00241B58">
      <w:pPr>
        <w:rPr>
          <w:rFonts w:asciiTheme="minorBidi" w:hAnsiTheme="minorBidi" w:cstheme="minorBidi"/>
          <w:lang w:eastAsia="en-GB"/>
        </w:rPr>
      </w:pPr>
      <w:r>
        <w:rPr>
          <w:rFonts w:asciiTheme="minorBidi" w:hAnsiTheme="minorBidi" w:cstheme="minorBidi"/>
          <w:lang w:eastAsia="en-GB"/>
        </w:rPr>
        <w:t>“</w:t>
      </w:r>
      <w:r w:rsidRPr="00D60812">
        <w:rPr>
          <w:rFonts w:asciiTheme="minorBidi" w:hAnsiTheme="minorBidi" w:cstheme="minorBidi"/>
          <w:i/>
          <w:iCs/>
          <w:lang w:eastAsia="en-GB"/>
        </w:rPr>
        <w:t>AI/ML algorithms and models are out of 3GPP scope, and the details of model performance feedback are also out of 3GPP scope.</w:t>
      </w:r>
      <w:r>
        <w:rPr>
          <w:rFonts w:asciiTheme="minorBidi" w:hAnsiTheme="minorBidi" w:cstheme="minorBidi"/>
          <w:lang w:eastAsia="en-GB"/>
        </w:rPr>
        <w:t>”</w:t>
      </w:r>
    </w:p>
    <w:p w14:paraId="30B34A4F" w14:textId="77777777" w:rsidR="00257773" w:rsidRDefault="00257773" w:rsidP="00241B58">
      <w:pPr>
        <w:rPr>
          <w:rFonts w:asciiTheme="minorBidi" w:hAnsiTheme="minorBidi" w:cstheme="minorBidi"/>
          <w:lang w:eastAsia="en-GB"/>
        </w:rPr>
      </w:pPr>
    </w:p>
    <w:p w14:paraId="39586C90" w14:textId="1FD0A335" w:rsidR="007A3694" w:rsidRDefault="00257773" w:rsidP="00241B58">
      <w:pPr>
        <w:rPr>
          <w:rFonts w:asciiTheme="minorBidi" w:hAnsiTheme="minorBidi" w:cstheme="minorBidi"/>
          <w:lang w:eastAsia="en-GB"/>
        </w:rPr>
      </w:pPr>
      <w:r>
        <w:rPr>
          <w:rFonts w:asciiTheme="minorBidi" w:hAnsiTheme="minorBidi" w:cstheme="minorBidi"/>
          <w:lang w:eastAsia="en-GB"/>
        </w:rPr>
        <w:t>This statement in</w:t>
      </w:r>
      <w:r w:rsidR="004B5CB2">
        <w:rPr>
          <w:rFonts w:asciiTheme="minorBidi" w:hAnsiTheme="minorBidi" w:cstheme="minorBidi"/>
          <w:lang w:eastAsia="en-GB"/>
        </w:rPr>
        <w:t xml:space="preserve"> TS 38.300 is </w:t>
      </w:r>
      <w:r>
        <w:rPr>
          <w:rFonts w:asciiTheme="minorBidi" w:hAnsiTheme="minorBidi" w:cstheme="minorBidi"/>
          <w:lang w:eastAsia="en-GB"/>
        </w:rPr>
        <w:t xml:space="preserve">too </w:t>
      </w:r>
      <w:r w:rsidR="004B5CB2">
        <w:rPr>
          <w:rFonts w:asciiTheme="minorBidi" w:hAnsiTheme="minorBidi" w:cstheme="minorBidi"/>
          <w:lang w:eastAsia="en-GB"/>
        </w:rPr>
        <w:t xml:space="preserve">generic </w:t>
      </w:r>
      <w:r w:rsidR="00370C47">
        <w:rPr>
          <w:rFonts w:asciiTheme="minorBidi" w:hAnsiTheme="minorBidi" w:cstheme="minorBidi"/>
          <w:lang w:eastAsia="en-GB"/>
        </w:rPr>
        <w:t>and not specific to the discussion RAN3 had</w:t>
      </w:r>
      <w:r w:rsidR="00746717">
        <w:rPr>
          <w:rFonts w:asciiTheme="minorBidi" w:hAnsiTheme="minorBidi" w:cstheme="minorBidi"/>
          <w:lang w:eastAsia="en-GB"/>
        </w:rPr>
        <w:t>, which was aimed at making out of scope of RAN3 the exchange of Model Performance Feedback metrics</w:t>
      </w:r>
      <w:r w:rsidR="00370C47">
        <w:rPr>
          <w:rFonts w:asciiTheme="minorBidi" w:hAnsiTheme="minorBidi" w:cstheme="minorBidi"/>
          <w:lang w:eastAsia="en-GB"/>
        </w:rPr>
        <w:t xml:space="preserve">. </w:t>
      </w:r>
    </w:p>
    <w:p w14:paraId="76D11054" w14:textId="20EE4F99" w:rsidR="004B5CB2" w:rsidRDefault="00370C47" w:rsidP="00241B58">
      <w:pPr>
        <w:rPr>
          <w:rFonts w:asciiTheme="minorBidi" w:hAnsiTheme="minorBidi" w:cstheme="minorBidi"/>
          <w:lang w:eastAsia="en-GB"/>
        </w:rPr>
      </w:pPr>
      <w:r>
        <w:rPr>
          <w:rFonts w:asciiTheme="minorBidi" w:hAnsiTheme="minorBidi" w:cstheme="minorBidi"/>
          <w:lang w:eastAsia="en-GB"/>
        </w:rPr>
        <w:t>Therefore, it</w:t>
      </w:r>
      <w:r w:rsidR="004B5CB2">
        <w:rPr>
          <w:rFonts w:asciiTheme="minorBidi" w:hAnsiTheme="minorBidi" w:cstheme="minorBidi"/>
          <w:lang w:eastAsia="en-GB"/>
        </w:rPr>
        <w:t xml:space="preserve"> would be useful to provide some </w:t>
      </w:r>
      <w:r w:rsidR="001368F1">
        <w:rPr>
          <w:rFonts w:asciiTheme="minorBidi" w:hAnsiTheme="minorBidi" w:cstheme="minorBidi"/>
          <w:lang w:eastAsia="en-GB"/>
        </w:rPr>
        <w:t xml:space="preserve">clarification to </w:t>
      </w:r>
      <w:r w:rsidR="007A3694">
        <w:rPr>
          <w:rFonts w:asciiTheme="minorBidi" w:hAnsiTheme="minorBidi" w:cstheme="minorBidi"/>
          <w:lang w:eastAsia="en-GB"/>
        </w:rPr>
        <w:t>the text in TS38.300, to make it more specific to the work RAN3 is responsible</w:t>
      </w:r>
      <w:r w:rsidR="001368F1">
        <w:rPr>
          <w:rFonts w:asciiTheme="minorBidi" w:hAnsiTheme="minorBidi" w:cstheme="minorBidi"/>
          <w:lang w:eastAsia="en-GB"/>
        </w:rPr>
        <w:t xml:space="preserve">. </w:t>
      </w:r>
      <w:r w:rsidR="00CC4A7D">
        <w:rPr>
          <w:rFonts w:asciiTheme="minorBidi" w:hAnsiTheme="minorBidi" w:cstheme="minorBidi"/>
          <w:lang w:eastAsia="en-GB"/>
        </w:rPr>
        <w:t xml:space="preserve">For clarity, it would also be beneficial to </w:t>
      </w:r>
      <w:r w:rsidR="002431DB">
        <w:rPr>
          <w:rFonts w:asciiTheme="minorBidi" w:hAnsiTheme="minorBidi" w:cstheme="minorBidi"/>
          <w:lang w:eastAsia="en-GB"/>
        </w:rPr>
        <w:t>mention</w:t>
      </w:r>
      <w:r w:rsidR="00CC4A7D">
        <w:rPr>
          <w:rFonts w:asciiTheme="minorBidi" w:hAnsiTheme="minorBidi" w:cstheme="minorBidi"/>
          <w:lang w:eastAsia="en-GB"/>
        </w:rPr>
        <w:t xml:space="preserve"> examples of Model Performance </w:t>
      </w:r>
      <w:r w:rsidR="002431DB">
        <w:rPr>
          <w:rFonts w:asciiTheme="minorBidi" w:hAnsiTheme="minorBidi" w:cstheme="minorBidi"/>
          <w:lang w:eastAsia="en-GB"/>
        </w:rPr>
        <w:t>Feedback</w:t>
      </w:r>
      <w:r w:rsidR="00CC4A7D">
        <w:rPr>
          <w:rFonts w:asciiTheme="minorBidi" w:hAnsiTheme="minorBidi" w:cstheme="minorBidi"/>
          <w:lang w:eastAsia="en-GB"/>
        </w:rPr>
        <w:t xml:space="preserve"> that RAN3 would consider out of scope </w:t>
      </w:r>
      <w:r w:rsidR="00FA4BD4">
        <w:rPr>
          <w:rFonts w:asciiTheme="minorBidi" w:hAnsiTheme="minorBidi" w:cstheme="minorBidi"/>
          <w:lang w:eastAsia="en-GB"/>
        </w:rPr>
        <w:t xml:space="preserve">for exchange over the RAN interfaces. </w:t>
      </w:r>
      <w:r w:rsidR="00FA4BD4">
        <w:rPr>
          <w:rFonts w:asciiTheme="minorBidi" w:hAnsiTheme="minorBidi" w:cstheme="minorBidi"/>
          <w:lang w:eastAsia="en-GB"/>
        </w:rPr>
        <w:br/>
      </w:r>
      <w:r w:rsidR="001368F1">
        <w:rPr>
          <w:rFonts w:asciiTheme="minorBidi" w:hAnsiTheme="minorBidi" w:cstheme="minorBidi"/>
          <w:lang w:eastAsia="en-GB"/>
        </w:rPr>
        <w:t xml:space="preserve">To that </w:t>
      </w:r>
      <w:r w:rsidR="001410DD">
        <w:rPr>
          <w:rFonts w:asciiTheme="minorBidi" w:hAnsiTheme="minorBidi" w:cstheme="minorBidi"/>
          <w:lang w:eastAsia="en-GB"/>
        </w:rPr>
        <w:t xml:space="preserve">end we suggest </w:t>
      </w:r>
      <w:r w:rsidR="003172B9">
        <w:rPr>
          <w:rFonts w:asciiTheme="minorBidi" w:hAnsiTheme="minorBidi" w:cstheme="minorBidi"/>
          <w:lang w:eastAsia="en-GB"/>
        </w:rPr>
        <w:t xml:space="preserve">to </w:t>
      </w:r>
      <w:r w:rsidR="002616D6">
        <w:rPr>
          <w:rFonts w:asciiTheme="minorBidi" w:hAnsiTheme="minorBidi" w:cstheme="minorBidi"/>
          <w:lang w:eastAsia="en-GB"/>
        </w:rPr>
        <w:t xml:space="preserve">amend </w:t>
      </w:r>
      <w:r w:rsidR="00FA4BD4">
        <w:rPr>
          <w:rFonts w:asciiTheme="minorBidi" w:hAnsiTheme="minorBidi" w:cstheme="minorBidi"/>
          <w:lang w:eastAsia="en-GB"/>
        </w:rPr>
        <w:t>the text in TS38.300</w:t>
      </w:r>
      <w:r w:rsidR="002616D6">
        <w:rPr>
          <w:rFonts w:asciiTheme="minorBidi" w:hAnsiTheme="minorBidi" w:cstheme="minorBidi"/>
          <w:lang w:eastAsia="en-GB"/>
        </w:rPr>
        <w:t xml:space="preserve"> so to state that </w:t>
      </w:r>
      <w:r w:rsidR="0007176C">
        <w:rPr>
          <w:rFonts w:asciiTheme="minorBidi" w:hAnsiTheme="minorBidi" w:cstheme="minorBidi"/>
          <w:lang w:eastAsia="en-GB"/>
        </w:rPr>
        <w:t xml:space="preserve">the exchange over RAN terminated interfaces of </w:t>
      </w:r>
      <w:r w:rsidR="002616D6">
        <w:rPr>
          <w:rFonts w:asciiTheme="minorBidi" w:hAnsiTheme="minorBidi" w:cstheme="minorBidi"/>
          <w:lang w:eastAsia="en-GB"/>
        </w:rPr>
        <w:t xml:space="preserve">Model Performance </w:t>
      </w:r>
      <w:r w:rsidR="002431DB">
        <w:rPr>
          <w:rFonts w:asciiTheme="minorBidi" w:hAnsiTheme="minorBidi" w:cstheme="minorBidi"/>
          <w:lang w:eastAsia="en-GB"/>
        </w:rPr>
        <w:t>Feedback</w:t>
      </w:r>
      <w:r w:rsidR="002616D6">
        <w:rPr>
          <w:rFonts w:asciiTheme="minorBidi" w:hAnsiTheme="minorBidi" w:cstheme="minorBidi"/>
          <w:lang w:eastAsia="en-GB"/>
        </w:rPr>
        <w:t xml:space="preserve"> is out of scope</w:t>
      </w:r>
      <w:r w:rsidR="0007176C">
        <w:rPr>
          <w:rFonts w:asciiTheme="minorBidi" w:hAnsiTheme="minorBidi" w:cstheme="minorBidi"/>
          <w:lang w:eastAsia="en-GB"/>
        </w:rPr>
        <w:t xml:space="preserve"> (namely limit the sentence to the work RAN3 is responsible for) and to </w:t>
      </w:r>
      <w:r w:rsidR="003172B9">
        <w:rPr>
          <w:rFonts w:asciiTheme="minorBidi" w:hAnsiTheme="minorBidi" w:cstheme="minorBidi"/>
          <w:lang w:eastAsia="en-GB"/>
        </w:rPr>
        <w:t>include</w:t>
      </w:r>
      <w:r w:rsidR="001410DD">
        <w:rPr>
          <w:rFonts w:asciiTheme="minorBidi" w:hAnsiTheme="minorBidi" w:cstheme="minorBidi"/>
          <w:lang w:eastAsia="en-GB"/>
        </w:rPr>
        <w:t xml:space="preserve"> specific examples of the </w:t>
      </w:r>
      <w:r w:rsidR="001D2D91">
        <w:rPr>
          <w:rFonts w:asciiTheme="minorBidi" w:hAnsiTheme="minorBidi" w:cstheme="minorBidi"/>
          <w:lang w:eastAsia="en-GB"/>
        </w:rPr>
        <w:t xml:space="preserve">model performance feedback </w:t>
      </w:r>
      <w:r w:rsidR="00C67DAD">
        <w:rPr>
          <w:rFonts w:asciiTheme="minorBidi" w:hAnsiTheme="minorBidi" w:cstheme="minorBidi"/>
          <w:lang w:eastAsia="en-GB"/>
        </w:rPr>
        <w:t>metrics</w:t>
      </w:r>
      <w:r>
        <w:rPr>
          <w:rFonts w:asciiTheme="minorBidi" w:hAnsiTheme="minorBidi" w:cstheme="minorBidi"/>
          <w:lang w:eastAsia="en-GB"/>
        </w:rPr>
        <w:t>, similar to the examples discussed in Rel17 and on the basis of which the decision not to specify model performance feedback was taken</w:t>
      </w:r>
      <w:r w:rsidR="002F6ACF">
        <w:rPr>
          <w:rFonts w:asciiTheme="minorBidi" w:hAnsiTheme="minorBidi" w:cstheme="minorBidi"/>
          <w:lang w:eastAsia="en-GB"/>
        </w:rPr>
        <w:t>.</w:t>
      </w:r>
    </w:p>
    <w:p w14:paraId="6CFE1194" w14:textId="4102AEAB" w:rsidR="00241B58" w:rsidRDefault="00803A9B" w:rsidP="00241B58">
      <w:pPr>
        <w:pStyle w:val="Proposal"/>
      </w:pPr>
      <w:bookmarkStart w:id="4" w:name="_Toc115203669"/>
      <w:r>
        <w:t xml:space="preserve">Provide clarification in TS 38.300 regarding the statement about model performance feedback </w:t>
      </w:r>
      <w:r w:rsidR="00C67DAD">
        <w:t xml:space="preserve">by </w:t>
      </w:r>
      <w:r w:rsidR="00D01F88">
        <w:t xml:space="preserve">confining it to the work RAN3 is responsible for and by </w:t>
      </w:r>
      <w:r w:rsidR="00C67DAD">
        <w:t>giving example</w:t>
      </w:r>
      <w:r w:rsidR="003172B9">
        <w:t>s</w:t>
      </w:r>
      <w:r w:rsidR="00C67DAD">
        <w:t xml:space="preserve"> of model performance feedback metrics</w:t>
      </w:r>
      <w:bookmarkEnd w:id="4"/>
      <w:r w:rsidR="00C67DAD">
        <w:t>.</w:t>
      </w:r>
    </w:p>
    <w:p w14:paraId="7AE784D3" w14:textId="7AD6D93D" w:rsidR="00C67DAD" w:rsidRDefault="003172B9" w:rsidP="00BB67CA">
      <w:pPr>
        <w:pStyle w:val="Proposal"/>
        <w:numPr>
          <w:ilvl w:val="0"/>
          <w:numId w:val="0"/>
        </w:numPr>
        <w:ind w:left="1304" w:hanging="1304"/>
        <w:jc w:val="left"/>
        <w:rPr>
          <w:b w:val="0"/>
          <w:bCs w:val="0"/>
        </w:rPr>
      </w:pPr>
      <w:r>
        <w:rPr>
          <w:b w:val="0"/>
          <w:bCs w:val="0"/>
        </w:rPr>
        <w:t>In</w:t>
      </w:r>
      <w:r w:rsidR="00BB67CA">
        <w:rPr>
          <w:b w:val="0"/>
          <w:bCs w:val="0"/>
        </w:rPr>
        <w:t xml:space="preserve"> TS 28.105 we</w:t>
      </w:r>
      <w:r>
        <w:rPr>
          <w:b w:val="0"/>
          <w:bCs w:val="0"/>
        </w:rPr>
        <w:t xml:space="preserve"> can read the following:</w:t>
      </w:r>
    </w:p>
    <w:p w14:paraId="24649BEA" w14:textId="77777777" w:rsidR="009709DD" w:rsidRDefault="009709DD" w:rsidP="00BB67CA">
      <w:pPr>
        <w:pStyle w:val="Proposal"/>
        <w:numPr>
          <w:ilvl w:val="0"/>
          <w:numId w:val="0"/>
        </w:numPr>
        <w:ind w:left="1304" w:hanging="1304"/>
        <w:jc w:val="left"/>
        <w:rPr>
          <w:b w:val="0"/>
          <w:bCs w:val="0"/>
        </w:rPr>
      </w:pPr>
    </w:p>
    <w:p w14:paraId="5B0FDD02" w14:textId="3F2F0BB7" w:rsidR="009709DD" w:rsidRPr="00D821B2" w:rsidRDefault="009709DD" w:rsidP="009709DD">
      <w:pPr>
        <w:rPr>
          <w:lang w:val="en-US"/>
        </w:rPr>
      </w:pPr>
      <w:r w:rsidRPr="00D821B2">
        <w:rPr>
          <w:lang w:val="en-US"/>
        </w:rPr>
        <w:t>ML model training model performance indicators: performance indicators of the ML model itself, including</w:t>
      </w:r>
      <w:r w:rsidRPr="00D821B2">
        <w:rPr>
          <w:rFonts w:hint="eastAsia"/>
          <w:lang w:val="en-US" w:eastAsia="zh-CN"/>
        </w:rPr>
        <w:t xml:space="preserve"> but not limited to:</w:t>
      </w:r>
    </w:p>
    <w:p w14:paraId="0A9E8C7E" w14:textId="77777777" w:rsidR="009709DD" w:rsidRPr="00D821B2" w:rsidRDefault="009709DD" w:rsidP="009709DD">
      <w:pPr>
        <w:rPr>
          <w:lang w:val="en-US"/>
        </w:rPr>
      </w:pPr>
      <w:r w:rsidRPr="00D821B2">
        <w:rPr>
          <w:lang w:val="en-US"/>
        </w:rPr>
        <w:t>-</w:t>
      </w:r>
      <w:r w:rsidRPr="00D821B2">
        <w:rPr>
          <w:lang w:val="en-US"/>
        </w:rPr>
        <w:tab/>
        <w:t xml:space="preserve">Accuracy indicator, </w:t>
      </w:r>
    </w:p>
    <w:p w14:paraId="7F806D6D" w14:textId="77777777" w:rsidR="009709DD" w:rsidRPr="00D821B2" w:rsidRDefault="009709DD" w:rsidP="009709DD">
      <w:pPr>
        <w:rPr>
          <w:lang w:val="en-US"/>
        </w:rPr>
      </w:pPr>
      <w:r w:rsidRPr="00D821B2">
        <w:rPr>
          <w:lang w:val="en-US"/>
        </w:rPr>
        <w:t>-</w:t>
      </w:r>
      <w:r w:rsidRPr="00D821B2">
        <w:rPr>
          <w:lang w:val="en-US"/>
        </w:rPr>
        <w:tab/>
        <w:t>Precision indicator,</w:t>
      </w:r>
    </w:p>
    <w:p w14:paraId="7CF2DC84" w14:textId="77777777" w:rsidR="009709DD" w:rsidRPr="00D821B2" w:rsidRDefault="009709DD" w:rsidP="009709DD">
      <w:pPr>
        <w:rPr>
          <w:lang w:val="en-US"/>
        </w:rPr>
      </w:pPr>
      <w:r w:rsidRPr="00D821B2">
        <w:rPr>
          <w:lang w:val="en-US"/>
        </w:rPr>
        <w:t>-</w:t>
      </w:r>
      <w:r w:rsidRPr="00D821B2">
        <w:rPr>
          <w:lang w:val="en-US"/>
        </w:rPr>
        <w:tab/>
        <w:t xml:space="preserve">Recall indicator, </w:t>
      </w:r>
    </w:p>
    <w:p w14:paraId="0C029FC7" w14:textId="77777777" w:rsidR="009709DD" w:rsidRPr="00D821B2" w:rsidRDefault="009709DD" w:rsidP="009709DD">
      <w:pPr>
        <w:rPr>
          <w:lang w:val="en-US"/>
        </w:rPr>
      </w:pPr>
      <w:r w:rsidRPr="00D821B2">
        <w:rPr>
          <w:lang w:val="en-US"/>
        </w:rPr>
        <w:t>-</w:t>
      </w:r>
      <w:r w:rsidRPr="00D821B2">
        <w:rPr>
          <w:lang w:val="en-US"/>
        </w:rPr>
        <w:tab/>
        <w:t xml:space="preserve">F1 score indicator, </w:t>
      </w:r>
    </w:p>
    <w:p w14:paraId="5BB85774" w14:textId="77777777" w:rsidR="009709DD" w:rsidRPr="00D821B2" w:rsidRDefault="009709DD" w:rsidP="009709DD">
      <w:pPr>
        <w:rPr>
          <w:lang w:val="en-US"/>
        </w:rPr>
      </w:pPr>
      <w:r w:rsidRPr="00D821B2">
        <w:rPr>
          <w:lang w:val="en-US"/>
        </w:rPr>
        <w:t>-</w:t>
      </w:r>
      <w:r w:rsidRPr="00D821B2">
        <w:rPr>
          <w:lang w:val="en-US"/>
        </w:rPr>
        <w:tab/>
        <w:t>MSE (Mean Squared Error) indicator, and</w:t>
      </w:r>
    </w:p>
    <w:p w14:paraId="49FFE5E4" w14:textId="77777777" w:rsidR="009709DD" w:rsidRPr="00D821B2" w:rsidRDefault="009709DD" w:rsidP="009709DD">
      <w:pPr>
        <w:rPr>
          <w:lang w:val="en-US"/>
        </w:rPr>
      </w:pPr>
      <w:r w:rsidRPr="00D821B2">
        <w:rPr>
          <w:lang w:val="en-US"/>
        </w:rPr>
        <w:t>-</w:t>
      </w:r>
      <w:r w:rsidRPr="00D821B2">
        <w:rPr>
          <w:lang w:val="en-US"/>
        </w:rPr>
        <w:tab/>
        <w:t>MAE (Mean Absolute Error) indicator,</w:t>
      </w:r>
    </w:p>
    <w:p w14:paraId="7923331E" w14:textId="77777777" w:rsidR="009709DD" w:rsidRPr="00D821B2" w:rsidRDefault="009709DD" w:rsidP="009709DD">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1482053E" w14:textId="77777777" w:rsidR="009709DD" w:rsidRPr="009709DD" w:rsidRDefault="009709DD" w:rsidP="00BB67CA">
      <w:pPr>
        <w:pStyle w:val="Proposal"/>
        <w:numPr>
          <w:ilvl w:val="0"/>
          <w:numId w:val="0"/>
        </w:numPr>
        <w:ind w:left="1304" w:hanging="1304"/>
        <w:jc w:val="left"/>
        <w:rPr>
          <w:b w:val="0"/>
          <w:bCs w:val="0"/>
          <w:lang w:val="en-US"/>
        </w:rPr>
      </w:pPr>
    </w:p>
    <w:p w14:paraId="670D240F" w14:textId="6D0A6009" w:rsidR="0053525E" w:rsidRDefault="0053525E">
      <w:pPr>
        <w:pStyle w:val="Proposal"/>
        <w:numPr>
          <w:ilvl w:val="0"/>
          <w:numId w:val="0"/>
        </w:numPr>
        <w:rPr>
          <w:b w:val="0"/>
          <w:bCs w:val="0"/>
        </w:rPr>
      </w:pPr>
      <w:r>
        <w:rPr>
          <w:b w:val="0"/>
          <w:bCs w:val="0"/>
        </w:rPr>
        <w:t>We note that the above model performance feedback indicators map very well with those discussed in RAN3, e.g. as part of R3-215330, and therefore reflect very well past discussions in RAN3.</w:t>
      </w:r>
    </w:p>
    <w:p w14:paraId="30756E9E" w14:textId="0F345E2A" w:rsidR="00C67DAD" w:rsidRPr="00124FBE" w:rsidRDefault="00D945A6">
      <w:pPr>
        <w:pStyle w:val="Proposal"/>
        <w:numPr>
          <w:ilvl w:val="0"/>
          <w:numId w:val="0"/>
        </w:numPr>
        <w:rPr>
          <w:b w:val="0"/>
          <w:bCs w:val="0"/>
        </w:rPr>
      </w:pPr>
      <w:r>
        <w:rPr>
          <w:b w:val="0"/>
          <w:bCs w:val="0"/>
        </w:rPr>
        <w:t xml:space="preserve">We suggest to </w:t>
      </w:r>
      <w:bookmarkStart w:id="5" w:name="_Hlk177814686"/>
      <w:r>
        <w:rPr>
          <w:b w:val="0"/>
          <w:bCs w:val="0"/>
        </w:rPr>
        <w:t xml:space="preserve">provide reference to the above text in TS 28.105 </w:t>
      </w:r>
      <w:r w:rsidR="0050488B">
        <w:rPr>
          <w:b w:val="0"/>
          <w:bCs w:val="0"/>
        </w:rPr>
        <w:t xml:space="preserve">in order to provide clarification and better understanding of </w:t>
      </w:r>
      <w:r w:rsidR="00B326F4">
        <w:rPr>
          <w:b w:val="0"/>
          <w:bCs w:val="0"/>
        </w:rPr>
        <w:t>statement in TS 38.300</w:t>
      </w:r>
      <w:bookmarkEnd w:id="5"/>
      <w:r w:rsidR="00B326F4">
        <w:rPr>
          <w:b w:val="0"/>
          <w:bCs w:val="0"/>
        </w:rPr>
        <w:t>.</w:t>
      </w:r>
    </w:p>
    <w:p w14:paraId="4089B9CD" w14:textId="77777777" w:rsidR="00C67DAD" w:rsidRDefault="00C67DAD" w:rsidP="00C67DAD">
      <w:pPr>
        <w:pStyle w:val="Proposal"/>
        <w:numPr>
          <w:ilvl w:val="0"/>
          <w:numId w:val="0"/>
        </w:numPr>
        <w:ind w:left="1304" w:hanging="1304"/>
      </w:pPr>
    </w:p>
    <w:p w14:paraId="0A0C4CCF" w14:textId="5A51E34B" w:rsidR="00575790" w:rsidRDefault="00B326F4" w:rsidP="00241B58">
      <w:pPr>
        <w:pStyle w:val="Proposal"/>
      </w:pPr>
      <w:bookmarkStart w:id="6" w:name="_Toc115203670"/>
      <w:r>
        <w:t>P</w:t>
      </w:r>
      <w:r w:rsidRPr="00B326F4">
        <w:t>rovide reference to the above text in TS 28.105 in order to provide clarification and better understanding of statement in TS 38.300</w:t>
      </w:r>
      <w:bookmarkEnd w:id="6"/>
      <w:r>
        <w:t>.</w:t>
      </w:r>
    </w:p>
    <w:p w14:paraId="2793BC66" w14:textId="77777777" w:rsidR="00241B58" w:rsidRDefault="00241B58" w:rsidP="00E668C9">
      <w:pPr>
        <w:rPr>
          <w:rFonts w:ascii="Calibri" w:hAnsi="Calibri" w:cs="Calibri"/>
          <w:b/>
          <w:bCs/>
          <w:color w:val="0000FF"/>
          <w:sz w:val="18"/>
          <w:szCs w:val="18"/>
          <w:lang w:eastAsia="en-US"/>
        </w:rPr>
      </w:pPr>
    </w:p>
    <w:p w14:paraId="157900D8" w14:textId="77777777" w:rsidR="00B83881" w:rsidRDefault="00B83881" w:rsidP="00B83881">
      <w:pPr>
        <w:pStyle w:val="BodyText"/>
      </w:pPr>
    </w:p>
    <w:p w14:paraId="20D74898" w14:textId="77777777" w:rsidR="00C01F33" w:rsidRPr="00CE0424" w:rsidRDefault="00C01F33" w:rsidP="00CE0424">
      <w:pPr>
        <w:pStyle w:val="Heading1"/>
      </w:pPr>
      <w:r w:rsidRPr="00CE0424">
        <w:t>Conclusion</w:t>
      </w:r>
    </w:p>
    <w:p w14:paraId="029CA090" w14:textId="77777777" w:rsidR="006E1C82" w:rsidRDefault="006E1C82" w:rsidP="008E065E">
      <w:pPr>
        <w:pStyle w:val="BodyText"/>
        <w:rPr>
          <w:b/>
          <w:bCs/>
        </w:rPr>
      </w:pPr>
    </w:p>
    <w:p w14:paraId="7D2E49AF" w14:textId="792D1B50" w:rsidR="007F4C7C" w:rsidRDefault="00B326F4" w:rsidP="00B326F4">
      <w:pPr>
        <w:pStyle w:val="BodyText"/>
      </w:pPr>
      <w:r>
        <w:t>In this contribution we discussed the model performance feedback and b</w:t>
      </w:r>
      <w:r w:rsidR="008E065E" w:rsidRPr="00CE0424">
        <w:t xml:space="preserve">ased on the discussion we </w:t>
      </w:r>
      <w:r>
        <w:t>made</w:t>
      </w:r>
      <w:r w:rsidR="008E065E" w:rsidRPr="00CE0424">
        <w:t xml:space="preserve"> the following</w:t>
      </w:r>
      <w:r>
        <w:t xml:space="preserve"> observations and proposals</w:t>
      </w:r>
      <w:r w:rsidR="008E065E" w:rsidRPr="00CE0424">
        <w:t>:</w:t>
      </w:r>
    </w:p>
    <w:p w14:paraId="4D82364C" w14:textId="143437C2" w:rsidR="00B326F4" w:rsidRDefault="006E1C82" w:rsidP="00B326F4">
      <w:pPr>
        <w:rPr>
          <w:rFonts w:asciiTheme="minorBidi" w:hAnsiTheme="minorBidi" w:cstheme="minorBidi"/>
          <w:szCs w:val="22"/>
        </w:rPr>
      </w:pPr>
      <w:r>
        <w:rPr>
          <w:bCs/>
          <w:lang w:val="en-US"/>
        </w:rPr>
        <w:fldChar w:fldCharType="begin"/>
      </w:r>
      <w:r>
        <w:rPr>
          <w:bCs/>
          <w:lang w:val="en-US"/>
        </w:rPr>
        <w:instrText xml:space="preserve"> TOC \n \h \z \t "Proposal" \c </w:instrText>
      </w:r>
      <w:r>
        <w:rPr>
          <w:bCs/>
          <w:lang w:val="en-US"/>
        </w:rPr>
        <w:fldChar w:fldCharType="separate"/>
      </w:r>
    </w:p>
    <w:p w14:paraId="1769DF1F" w14:textId="77777777" w:rsidR="00B326F4" w:rsidRDefault="00B326F4" w:rsidP="00B326F4">
      <w:pPr>
        <w:pStyle w:val="Proposal"/>
        <w:numPr>
          <w:ilvl w:val="0"/>
          <w:numId w:val="0"/>
        </w:numPr>
      </w:pPr>
      <w:r>
        <w:t>Observation 1   The topic of model performance feedback has been studied and analysed extensively and thoroughly in Rel-17.</w:t>
      </w:r>
    </w:p>
    <w:p w14:paraId="1BE1F2FF" w14:textId="77777777" w:rsidR="00375817" w:rsidRDefault="00375817" w:rsidP="00B326F4">
      <w:pPr>
        <w:pStyle w:val="Proposal"/>
        <w:numPr>
          <w:ilvl w:val="0"/>
          <w:numId w:val="0"/>
        </w:numPr>
      </w:pPr>
    </w:p>
    <w:p w14:paraId="53EB3A51" w14:textId="03C22D13" w:rsidR="00375817" w:rsidRDefault="00375817" w:rsidP="00B326F4">
      <w:pPr>
        <w:pStyle w:val="Proposal"/>
        <w:numPr>
          <w:ilvl w:val="0"/>
          <w:numId w:val="0"/>
        </w:numPr>
      </w:pPr>
      <w:r w:rsidRPr="00375817">
        <w:t>Observation 2   RAN3 has discussed metrics that could be used to represent model performance feedback.</w:t>
      </w:r>
    </w:p>
    <w:p w14:paraId="4979C4C1" w14:textId="77777777" w:rsidR="00375817" w:rsidRDefault="00375817" w:rsidP="00B326F4">
      <w:pPr>
        <w:pStyle w:val="Proposal"/>
        <w:numPr>
          <w:ilvl w:val="0"/>
          <w:numId w:val="0"/>
        </w:numPr>
      </w:pPr>
    </w:p>
    <w:p w14:paraId="743D05CE" w14:textId="6F7F3A04" w:rsidR="00B326F4" w:rsidRDefault="00B326F4" w:rsidP="00B326F4">
      <w:pPr>
        <w:pStyle w:val="Proposal"/>
        <w:numPr>
          <w:ilvl w:val="0"/>
          <w:numId w:val="0"/>
        </w:numPr>
      </w:pPr>
      <w:r>
        <w:t xml:space="preserve">Observation </w:t>
      </w:r>
      <w:r w:rsidR="00375817">
        <w:t>3</w:t>
      </w:r>
      <w:r>
        <w:t xml:space="preserve">   Based on the studies and analysis </w:t>
      </w:r>
      <w:r w:rsidR="00375817">
        <w:t>carried out</w:t>
      </w:r>
      <w:r w:rsidR="00375817" w:rsidRPr="000D5BF2">
        <w:t xml:space="preserve"> </w:t>
      </w:r>
      <w:r w:rsidRPr="000D5BF2">
        <w:t>RAN3 took an agreement not to standardise implementation specific model performance feedback</w:t>
      </w:r>
      <w:r w:rsidRPr="00970F7F">
        <w:t>.</w:t>
      </w:r>
      <w:r>
        <w:t xml:space="preserve"> </w:t>
      </w:r>
    </w:p>
    <w:p w14:paraId="09B4F5BE" w14:textId="77777777" w:rsidR="00B326F4" w:rsidRDefault="00B326F4" w:rsidP="00B326F4">
      <w:pPr>
        <w:rPr>
          <w:rFonts w:asciiTheme="minorBidi" w:hAnsiTheme="minorBidi" w:cstheme="minorBidi"/>
          <w:lang w:eastAsia="en-GB"/>
        </w:rPr>
      </w:pPr>
    </w:p>
    <w:p w14:paraId="1B7517F0" w14:textId="74A47BFA" w:rsidR="00B326F4" w:rsidRDefault="00B326F4" w:rsidP="0053525E">
      <w:pPr>
        <w:pStyle w:val="Proposal"/>
        <w:numPr>
          <w:ilvl w:val="0"/>
          <w:numId w:val="15"/>
        </w:numPr>
      </w:pPr>
      <w:r>
        <w:t xml:space="preserve">Provide clarification in TS 38.300 regarding the statement about model performance feedback by </w:t>
      </w:r>
      <w:r w:rsidR="003D3DBF" w:rsidRPr="003D3DBF">
        <w:t xml:space="preserve">confining it to the work RAN3 is responsible for and by </w:t>
      </w:r>
      <w:r>
        <w:t>giving examples of model performance feedback metrics.</w:t>
      </w:r>
    </w:p>
    <w:p w14:paraId="26C836F0" w14:textId="77777777" w:rsidR="00B326F4" w:rsidRDefault="00B326F4" w:rsidP="00B326F4">
      <w:pPr>
        <w:pStyle w:val="Proposal"/>
        <w:numPr>
          <w:ilvl w:val="0"/>
          <w:numId w:val="0"/>
        </w:numPr>
        <w:ind w:left="1304" w:hanging="1304"/>
      </w:pPr>
    </w:p>
    <w:p w14:paraId="69F06343" w14:textId="77777777" w:rsidR="00B326F4" w:rsidRDefault="00B326F4" w:rsidP="00B326F4">
      <w:pPr>
        <w:pStyle w:val="Proposal"/>
      </w:pPr>
      <w:r>
        <w:t>P</w:t>
      </w:r>
      <w:r w:rsidRPr="00B326F4">
        <w:t>rovide reference to the above text in TS 28.105 in order to provide clarification and better understanding of statement in TS 38.300</w:t>
      </w:r>
      <w:r>
        <w:t>.</w:t>
      </w:r>
    </w:p>
    <w:p w14:paraId="18517D81" w14:textId="461CE585" w:rsidR="00B326F4" w:rsidRDefault="00B326F4" w:rsidP="00B326F4">
      <w:pPr>
        <w:pStyle w:val="TableofFigures"/>
        <w:tabs>
          <w:tab w:val="right" w:leader="dot" w:pos="9629"/>
        </w:tabs>
        <w:rPr>
          <w:rFonts w:asciiTheme="minorHAnsi" w:hAnsiTheme="minorHAnsi" w:cstheme="minorBidi"/>
          <w:b w:val="0"/>
          <w:noProof/>
          <w:sz w:val="22"/>
          <w:szCs w:val="22"/>
          <w:lang w:eastAsia="en-GB"/>
        </w:rPr>
      </w:pPr>
    </w:p>
    <w:p w14:paraId="4B468340" w14:textId="5B14E64E" w:rsidR="00B326F4" w:rsidRPr="00C74312" w:rsidRDefault="00EF1E14" w:rsidP="00B326F4">
      <w:pPr>
        <w:pStyle w:val="BodyText"/>
      </w:pPr>
      <w:r>
        <w:t>A</w:t>
      </w:r>
      <w:r w:rsidR="00B326F4" w:rsidRPr="00C74312">
        <w:t xml:space="preserve"> TP </w:t>
      </w:r>
      <w:r>
        <w:t>t</w:t>
      </w:r>
      <w:r w:rsidRPr="00C74312">
        <w:t>o TS 38.</w:t>
      </w:r>
      <w:r>
        <w:t xml:space="preserve">300 covering the above can be found </w:t>
      </w:r>
      <w:r w:rsidR="00B326F4" w:rsidRPr="00C74312">
        <w:t xml:space="preserve">in </w:t>
      </w:r>
      <w:r w:rsidR="00FB2B74" w:rsidRPr="00FB2B74">
        <w:t>R3-24551</w:t>
      </w:r>
      <w:r w:rsidR="002431DB">
        <w:t>4</w:t>
      </w:r>
      <w:r w:rsidR="00B326F4" w:rsidRPr="00C74312">
        <w:t>.</w:t>
      </w:r>
    </w:p>
    <w:p w14:paraId="6B261C78" w14:textId="59E267A9" w:rsidR="00B326F4" w:rsidRPr="008D00A5" w:rsidRDefault="00B326F4" w:rsidP="00B326F4">
      <w:pPr>
        <w:pStyle w:val="Proposal"/>
      </w:pPr>
      <w:r>
        <w:t xml:space="preserve">RAN3 to agree the TP to TS 38.300 in </w:t>
      </w:r>
      <w:r w:rsidR="002431DB" w:rsidRPr="002431DB">
        <w:t>R3-24551</w:t>
      </w:r>
      <w:r w:rsidR="002431DB">
        <w:t>4</w:t>
      </w:r>
      <w:r>
        <w:t>.</w:t>
      </w:r>
    </w:p>
    <w:p w14:paraId="19BB2E6E" w14:textId="0B36C436" w:rsidR="00053A99" w:rsidRDefault="00053A99">
      <w:pPr>
        <w:pStyle w:val="TableofFigures"/>
        <w:tabs>
          <w:tab w:val="right" w:leader="dot" w:pos="9629"/>
        </w:tabs>
        <w:rPr>
          <w:rFonts w:asciiTheme="minorHAnsi" w:hAnsiTheme="minorHAnsi" w:cstheme="minorBidi"/>
          <w:b w:val="0"/>
          <w:noProof/>
          <w:sz w:val="22"/>
          <w:szCs w:val="22"/>
          <w:lang w:eastAsia="en-GB"/>
        </w:rPr>
      </w:pPr>
    </w:p>
    <w:p w14:paraId="0307436E" w14:textId="3CF0F519" w:rsidR="006E1C82" w:rsidRPr="00CE0424" w:rsidRDefault="006E1C82" w:rsidP="006E1C82">
      <w:pPr>
        <w:pStyle w:val="BodyText"/>
        <w:rPr>
          <w:b/>
          <w:bCs/>
        </w:rPr>
      </w:pPr>
      <w:r>
        <w:rPr>
          <w:b/>
          <w:bCs/>
          <w:lang w:val="en-US"/>
        </w:rPr>
        <w:fldChar w:fldCharType="end"/>
      </w:r>
    </w:p>
    <w:p w14:paraId="6887C8E7" w14:textId="153B3012" w:rsidR="00713302" w:rsidRDefault="00713302" w:rsidP="00713302">
      <w:pPr>
        <w:pStyle w:val="Reference"/>
        <w:numPr>
          <w:ilvl w:val="0"/>
          <w:numId w:val="0"/>
        </w:numPr>
        <w:ind w:left="567" w:hanging="567"/>
      </w:pPr>
      <w:bookmarkStart w:id="7" w:name="_In-sequence_SDU_delivery"/>
      <w:bookmarkStart w:id="8" w:name="_Ref174151459"/>
      <w:bookmarkStart w:id="9" w:name="_Ref189809556"/>
      <w:bookmarkStart w:id="10" w:name="_Ref110860640"/>
      <w:bookmarkEnd w:id="7"/>
    </w:p>
    <w:bookmarkEnd w:id="8"/>
    <w:bookmarkEnd w:id="9"/>
    <w:bookmarkEnd w:id="10"/>
    <w:p w14:paraId="1C2933E7" w14:textId="77777777" w:rsidR="00956618" w:rsidRPr="00956618" w:rsidRDefault="00956618" w:rsidP="00956618"/>
    <w:sectPr w:rsidR="00956618" w:rsidRPr="0095661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1170" w14:textId="77777777" w:rsidR="00EF4C7D" w:rsidRDefault="00EF4C7D">
      <w:r>
        <w:separator/>
      </w:r>
    </w:p>
  </w:endnote>
  <w:endnote w:type="continuationSeparator" w:id="0">
    <w:p w14:paraId="5283028F" w14:textId="77777777" w:rsidR="00EF4C7D" w:rsidRDefault="00EF4C7D">
      <w:r>
        <w:continuationSeparator/>
      </w:r>
    </w:p>
  </w:endnote>
  <w:endnote w:type="continuationNotice" w:id="1">
    <w:p w14:paraId="0E84DCC8" w14:textId="77777777" w:rsidR="00EF4C7D" w:rsidRDefault="00EF4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8E29B" w14:textId="77777777" w:rsidR="00EF4C7D" w:rsidRDefault="00EF4C7D">
      <w:r>
        <w:separator/>
      </w:r>
    </w:p>
  </w:footnote>
  <w:footnote w:type="continuationSeparator" w:id="0">
    <w:p w14:paraId="63F3140F" w14:textId="77777777" w:rsidR="00EF4C7D" w:rsidRDefault="00EF4C7D">
      <w:r>
        <w:continuationSeparator/>
      </w:r>
    </w:p>
  </w:footnote>
  <w:footnote w:type="continuationNotice" w:id="1">
    <w:p w14:paraId="0CA5E67E" w14:textId="77777777" w:rsidR="00EF4C7D" w:rsidRDefault="00EF4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06ADF"/>
    <w:multiLevelType w:val="multilevel"/>
    <w:tmpl w:val="780A7AD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30799895">
    <w:abstractNumId w:val="7"/>
  </w:num>
  <w:num w:numId="2" w16cid:durableId="713844525">
    <w:abstractNumId w:val="6"/>
  </w:num>
  <w:num w:numId="3" w16cid:durableId="1525512173">
    <w:abstractNumId w:val="0"/>
  </w:num>
  <w:num w:numId="4" w16cid:durableId="648051957">
    <w:abstractNumId w:val="9"/>
  </w:num>
  <w:num w:numId="5" w16cid:durableId="2109620171">
    <w:abstractNumId w:val="10"/>
  </w:num>
  <w:num w:numId="6" w16cid:durableId="1631740731">
    <w:abstractNumId w:val="11"/>
  </w:num>
  <w:num w:numId="7" w16cid:durableId="116872809">
    <w:abstractNumId w:val="3"/>
  </w:num>
  <w:num w:numId="8" w16cid:durableId="78868855">
    <w:abstractNumId w:val="4"/>
  </w:num>
  <w:num w:numId="9" w16cid:durableId="1253851770">
    <w:abstractNumId w:val="2"/>
  </w:num>
  <w:num w:numId="10" w16cid:durableId="932324887">
    <w:abstractNumId w:val="14"/>
  </w:num>
  <w:num w:numId="11" w16cid:durableId="1737193952">
    <w:abstractNumId w:val="5"/>
  </w:num>
  <w:num w:numId="12" w16cid:durableId="992105386">
    <w:abstractNumId w:val="12"/>
  </w:num>
  <w:num w:numId="13" w16cid:durableId="408618434">
    <w:abstractNumId w:val="1"/>
  </w:num>
  <w:num w:numId="14" w16cid:durableId="2111702923">
    <w:abstractNumId w:val="13"/>
  </w:num>
  <w:num w:numId="15" w16cid:durableId="542399866">
    <w:abstractNumId w:val="6"/>
    <w:lvlOverride w:ilvl="0">
      <w:startOverride w:val="1"/>
    </w:lvlOverride>
  </w:num>
  <w:num w:numId="16" w16cid:durableId="121223453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929"/>
    <w:rsid w:val="00002A37"/>
    <w:rsid w:val="0000355F"/>
    <w:rsid w:val="00004705"/>
    <w:rsid w:val="00004A83"/>
    <w:rsid w:val="0000564C"/>
    <w:rsid w:val="00006446"/>
    <w:rsid w:val="00006896"/>
    <w:rsid w:val="00007CDC"/>
    <w:rsid w:val="00007F41"/>
    <w:rsid w:val="00011B28"/>
    <w:rsid w:val="00011DDD"/>
    <w:rsid w:val="000122DE"/>
    <w:rsid w:val="000129DD"/>
    <w:rsid w:val="00014355"/>
    <w:rsid w:val="000150CA"/>
    <w:rsid w:val="0001532D"/>
    <w:rsid w:val="00015331"/>
    <w:rsid w:val="00015360"/>
    <w:rsid w:val="00015512"/>
    <w:rsid w:val="0001551D"/>
    <w:rsid w:val="00015D15"/>
    <w:rsid w:val="00016658"/>
    <w:rsid w:val="00016A71"/>
    <w:rsid w:val="00016F97"/>
    <w:rsid w:val="00017AF5"/>
    <w:rsid w:val="000204B9"/>
    <w:rsid w:val="00020BE8"/>
    <w:rsid w:val="000216D3"/>
    <w:rsid w:val="00022476"/>
    <w:rsid w:val="00022DBA"/>
    <w:rsid w:val="00022DF4"/>
    <w:rsid w:val="00024555"/>
    <w:rsid w:val="000249BE"/>
    <w:rsid w:val="0002564D"/>
    <w:rsid w:val="00025D5B"/>
    <w:rsid w:val="00025E40"/>
    <w:rsid w:val="00025ECA"/>
    <w:rsid w:val="00026284"/>
    <w:rsid w:val="000309ED"/>
    <w:rsid w:val="00030CC9"/>
    <w:rsid w:val="000316E9"/>
    <w:rsid w:val="00031DDE"/>
    <w:rsid w:val="00032266"/>
    <w:rsid w:val="000325B8"/>
    <w:rsid w:val="00032863"/>
    <w:rsid w:val="00032A98"/>
    <w:rsid w:val="00033FF3"/>
    <w:rsid w:val="000343B5"/>
    <w:rsid w:val="00034905"/>
    <w:rsid w:val="00034C15"/>
    <w:rsid w:val="00036934"/>
    <w:rsid w:val="00036BA1"/>
    <w:rsid w:val="00036BE3"/>
    <w:rsid w:val="00037AA3"/>
    <w:rsid w:val="0004027F"/>
    <w:rsid w:val="0004134B"/>
    <w:rsid w:val="000416C7"/>
    <w:rsid w:val="00041D5C"/>
    <w:rsid w:val="000422E2"/>
    <w:rsid w:val="0004235F"/>
    <w:rsid w:val="0004271E"/>
    <w:rsid w:val="00042DEF"/>
    <w:rsid w:val="00042F22"/>
    <w:rsid w:val="000437C1"/>
    <w:rsid w:val="000444EF"/>
    <w:rsid w:val="000449BD"/>
    <w:rsid w:val="000449C4"/>
    <w:rsid w:val="00046480"/>
    <w:rsid w:val="0004703A"/>
    <w:rsid w:val="00047705"/>
    <w:rsid w:val="00050BA1"/>
    <w:rsid w:val="00050D52"/>
    <w:rsid w:val="00051C1E"/>
    <w:rsid w:val="00051E32"/>
    <w:rsid w:val="00051E7D"/>
    <w:rsid w:val="000521DF"/>
    <w:rsid w:val="00052A07"/>
    <w:rsid w:val="000534E3"/>
    <w:rsid w:val="00053A99"/>
    <w:rsid w:val="000541B4"/>
    <w:rsid w:val="00054826"/>
    <w:rsid w:val="00054AE4"/>
    <w:rsid w:val="00054E5B"/>
    <w:rsid w:val="0005594A"/>
    <w:rsid w:val="0005606A"/>
    <w:rsid w:val="00056087"/>
    <w:rsid w:val="0005646B"/>
    <w:rsid w:val="00056E95"/>
    <w:rsid w:val="00057117"/>
    <w:rsid w:val="00057806"/>
    <w:rsid w:val="000616E7"/>
    <w:rsid w:val="0006487E"/>
    <w:rsid w:val="00065E1A"/>
    <w:rsid w:val="00065E6F"/>
    <w:rsid w:val="000660DB"/>
    <w:rsid w:val="00066483"/>
    <w:rsid w:val="00066A90"/>
    <w:rsid w:val="00066B9F"/>
    <w:rsid w:val="00066EE5"/>
    <w:rsid w:val="00067362"/>
    <w:rsid w:val="00067459"/>
    <w:rsid w:val="00067FAF"/>
    <w:rsid w:val="00070378"/>
    <w:rsid w:val="0007176C"/>
    <w:rsid w:val="0007203E"/>
    <w:rsid w:val="00072350"/>
    <w:rsid w:val="00073845"/>
    <w:rsid w:val="00073EE3"/>
    <w:rsid w:val="00074352"/>
    <w:rsid w:val="00077DEC"/>
    <w:rsid w:val="00077E5F"/>
    <w:rsid w:val="0008036A"/>
    <w:rsid w:val="00081AE6"/>
    <w:rsid w:val="00081DAA"/>
    <w:rsid w:val="00082BB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3EAB"/>
    <w:rsid w:val="00094EBB"/>
    <w:rsid w:val="0009510F"/>
    <w:rsid w:val="000A0401"/>
    <w:rsid w:val="000A0675"/>
    <w:rsid w:val="000A150F"/>
    <w:rsid w:val="000A1B7B"/>
    <w:rsid w:val="000A34C9"/>
    <w:rsid w:val="000A50B6"/>
    <w:rsid w:val="000A56F2"/>
    <w:rsid w:val="000A57B0"/>
    <w:rsid w:val="000A6697"/>
    <w:rsid w:val="000A6C4A"/>
    <w:rsid w:val="000B0D39"/>
    <w:rsid w:val="000B1202"/>
    <w:rsid w:val="000B1B32"/>
    <w:rsid w:val="000B1F4C"/>
    <w:rsid w:val="000B2719"/>
    <w:rsid w:val="000B2CCF"/>
    <w:rsid w:val="000B34D4"/>
    <w:rsid w:val="000B3A8F"/>
    <w:rsid w:val="000B3CD1"/>
    <w:rsid w:val="000B3D39"/>
    <w:rsid w:val="000B428A"/>
    <w:rsid w:val="000B4389"/>
    <w:rsid w:val="000B49EC"/>
    <w:rsid w:val="000B4AB9"/>
    <w:rsid w:val="000B5515"/>
    <w:rsid w:val="000B58C3"/>
    <w:rsid w:val="000B61E9"/>
    <w:rsid w:val="000B629D"/>
    <w:rsid w:val="000B735C"/>
    <w:rsid w:val="000B755F"/>
    <w:rsid w:val="000B75F6"/>
    <w:rsid w:val="000B7B9B"/>
    <w:rsid w:val="000C165A"/>
    <w:rsid w:val="000C1695"/>
    <w:rsid w:val="000C192C"/>
    <w:rsid w:val="000C209B"/>
    <w:rsid w:val="000C27C0"/>
    <w:rsid w:val="000C28C4"/>
    <w:rsid w:val="000C2E19"/>
    <w:rsid w:val="000C3325"/>
    <w:rsid w:val="000C392F"/>
    <w:rsid w:val="000C3E0D"/>
    <w:rsid w:val="000C4532"/>
    <w:rsid w:val="000C5D3E"/>
    <w:rsid w:val="000C6526"/>
    <w:rsid w:val="000D0216"/>
    <w:rsid w:val="000D0D07"/>
    <w:rsid w:val="000D1621"/>
    <w:rsid w:val="000D22DC"/>
    <w:rsid w:val="000D2B3E"/>
    <w:rsid w:val="000D3F8E"/>
    <w:rsid w:val="000D4022"/>
    <w:rsid w:val="000D4062"/>
    <w:rsid w:val="000D45E5"/>
    <w:rsid w:val="000D4797"/>
    <w:rsid w:val="000D4E78"/>
    <w:rsid w:val="000D5BF2"/>
    <w:rsid w:val="000D6DD7"/>
    <w:rsid w:val="000D75CB"/>
    <w:rsid w:val="000D764D"/>
    <w:rsid w:val="000E0527"/>
    <w:rsid w:val="000E087E"/>
    <w:rsid w:val="000E0A88"/>
    <w:rsid w:val="000E1E92"/>
    <w:rsid w:val="000E2744"/>
    <w:rsid w:val="000E305F"/>
    <w:rsid w:val="000E34C4"/>
    <w:rsid w:val="000E463A"/>
    <w:rsid w:val="000E6914"/>
    <w:rsid w:val="000E780D"/>
    <w:rsid w:val="000E792B"/>
    <w:rsid w:val="000E7B2A"/>
    <w:rsid w:val="000F00BE"/>
    <w:rsid w:val="000F0270"/>
    <w:rsid w:val="000F06D6"/>
    <w:rsid w:val="000F0EB1"/>
    <w:rsid w:val="000F10A5"/>
    <w:rsid w:val="000F1106"/>
    <w:rsid w:val="000F1780"/>
    <w:rsid w:val="000F1815"/>
    <w:rsid w:val="000F2736"/>
    <w:rsid w:val="000F338C"/>
    <w:rsid w:val="000F36CC"/>
    <w:rsid w:val="000F3BE9"/>
    <w:rsid w:val="000F3F6C"/>
    <w:rsid w:val="000F4E49"/>
    <w:rsid w:val="000F6909"/>
    <w:rsid w:val="000F6BD0"/>
    <w:rsid w:val="000F6DF3"/>
    <w:rsid w:val="000F7234"/>
    <w:rsid w:val="000F7750"/>
    <w:rsid w:val="001000CD"/>
    <w:rsid w:val="001005FF"/>
    <w:rsid w:val="00100D5C"/>
    <w:rsid w:val="0010361A"/>
    <w:rsid w:val="001049E0"/>
    <w:rsid w:val="00104A8B"/>
    <w:rsid w:val="00104DFA"/>
    <w:rsid w:val="001062FB"/>
    <w:rsid w:val="001063E6"/>
    <w:rsid w:val="0010671F"/>
    <w:rsid w:val="0010782B"/>
    <w:rsid w:val="001078B4"/>
    <w:rsid w:val="00107C49"/>
    <w:rsid w:val="001120DB"/>
    <w:rsid w:val="001125BA"/>
    <w:rsid w:val="00113CF4"/>
    <w:rsid w:val="00114F51"/>
    <w:rsid w:val="001153EA"/>
    <w:rsid w:val="00115477"/>
    <w:rsid w:val="00115643"/>
    <w:rsid w:val="00115862"/>
    <w:rsid w:val="00116765"/>
    <w:rsid w:val="001170E2"/>
    <w:rsid w:val="00117D1D"/>
    <w:rsid w:val="0012142D"/>
    <w:rsid w:val="0012170A"/>
    <w:rsid w:val="001219F5"/>
    <w:rsid w:val="00121A20"/>
    <w:rsid w:val="00122885"/>
    <w:rsid w:val="00122F68"/>
    <w:rsid w:val="00123571"/>
    <w:rsid w:val="0012377F"/>
    <w:rsid w:val="00123E08"/>
    <w:rsid w:val="00124314"/>
    <w:rsid w:val="00124FBE"/>
    <w:rsid w:val="00126145"/>
    <w:rsid w:val="00126419"/>
    <w:rsid w:val="00126A55"/>
    <w:rsid w:val="00126B4A"/>
    <w:rsid w:val="00126B81"/>
    <w:rsid w:val="00127411"/>
    <w:rsid w:val="001274E0"/>
    <w:rsid w:val="00127603"/>
    <w:rsid w:val="00130361"/>
    <w:rsid w:val="00130EA7"/>
    <w:rsid w:val="00131540"/>
    <w:rsid w:val="0013193E"/>
    <w:rsid w:val="00131CF3"/>
    <w:rsid w:val="00131D33"/>
    <w:rsid w:val="00132FD0"/>
    <w:rsid w:val="00134395"/>
    <w:rsid w:val="001344C0"/>
    <w:rsid w:val="001346FA"/>
    <w:rsid w:val="00134D33"/>
    <w:rsid w:val="001351B3"/>
    <w:rsid w:val="00135252"/>
    <w:rsid w:val="0013554D"/>
    <w:rsid w:val="001368F1"/>
    <w:rsid w:val="00136960"/>
    <w:rsid w:val="00137962"/>
    <w:rsid w:val="00137AB5"/>
    <w:rsid w:val="00137EE0"/>
    <w:rsid w:val="00137F0B"/>
    <w:rsid w:val="00137FA3"/>
    <w:rsid w:val="00140509"/>
    <w:rsid w:val="0014059C"/>
    <w:rsid w:val="00140AAD"/>
    <w:rsid w:val="001410DD"/>
    <w:rsid w:val="00141A04"/>
    <w:rsid w:val="00142C6C"/>
    <w:rsid w:val="00142EEB"/>
    <w:rsid w:val="00143483"/>
    <w:rsid w:val="00143F89"/>
    <w:rsid w:val="00144269"/>
    <w:rsid w:val="0014561C"/>
    <w:rsid w:val="00146EC5"/>
    <w:rsid w:val="00147693"/>
    <w:rsid w:val="00151562"/>
    <w:rsid w:val="00151C43"/>
    <w:rsid w:val="00151E23"/>
    <w:rsid w:val="00151F27"/>
    <w:rsid w:val="001523C5"/>
    <w:rsid w:val="00152432"/>
    <w:rsid w:val="00152581"/>
    <w:rsid w:val="001526E0"/>
    <w:rsid w:val="00152D80"/>
    <w:rsid w:val="00153002"/>
    <w:rsid w:val="00153617"/>
    <w:rsid w:val="001551B5"/>
    <w:rsid w:val="0015525C"/>
    <w:rsid w:val="0015562B"/>
    <w:rsid w:val="001557F5"/>
    <w:rsid w:val="0015623F"/>
    <w:rsid w:val="0015726A"/>
    <w:rsid w:val="00157DF3"/>
    <w:rsid w:val="00160286"/>
    <w:rsid w:val="00160AB5"/>
    <w:rsid w:val="00161155"/>
    <w:rsid w:val="001624DC"/>
    <w:rsid w:val="00162B4A"/>
    <w:rsid w:val="001635AE"/>
    <w:rsid w:val="00164700"/>
    <w:rsid w:val="00164840"/>
    <w:rsid w:val="001659C1"/>
    <w:rsid w:val="00166844"/>
    <w:rsid w:val="001669D0"/>
    <w:rsid w:val="001675E5"/>
    <w:rsid w:val="00170350"/>
    <w:rsid w:val="001707D1"/>
    <w:rsid w:val="00173A8E"/>
    <w:rsid w:val="00174C0A"/>
    <w:rsid w:val="00174C80"/>
    <w:rsid w:val="0017502C"/>
    <w:rsid w:val="001760E3"/>
    <w:rsid w:val="00177261"/>
    <w:rsid w:val="00177E3A"/>
    <w:rsid w:val="001800A7"/>
    <w:rsid w:val="001810DD"/>
    <w:rsid w:val="0018143F"/>
    <w:rsid w:val="00181696"/>
    <w:rsid w:val="0018175A"/>
    <w:rsid w:val="00181C1C"/>
    <w:rsid w:val="00181FF8"/>
    <w:rsid w:val="00182BB3"/>
    <w:rsid w:val="00187BD0"/>
    <w:rsid w:val="00190142"/>
    <w:rsid w:val="00190239"/>
    <w:rsid w:val="00190A6E"/>
    <w:rsid w:val="00190AC1"/>
    <w:rsid w:val="001913A9"/>
    <w:rsid w:val="00192359"/>
    <w:rsid w:val="00192408"/>
    <w:rsid w:val="001926A3"/>
    <w:rsid w:val="00192DCE"/>
    <w:rsid w:val="0019341A"/>
    <w:rsid w:val="001945AA"/>
    <w:rsid w:val="0019481B"/>
    <w:rsid w:val="00195C1A"/>
    <w:rsid w:val="001965A1"/>
    <w:rsid w:val="00197DF9"/>
    <w:rsid w:val="001A0967"/>
    <w:rsid w:val="001A1987"/>
    <w:rsid w:val="001A2564"/>
    <w:rsid w:val="001A2678"/>
    <w:rsid w:val="001A2756"/>
    <w:rsid w:val="001A3485"/>
    <w:rsid w:val="001A54B2"/>
    <w:rsid w:val="001A6173"/>
    <w:rsid w:val="001A6969"/>
    <w:rsid w:val="001A6CBA"/>
    <w:rsid w:val="001A6E76"/>
    <w:rsid w:val="001A6F06"/>
    <w:rsid w:val="001A743C"/>
    <w:rsid w:val="001B04BF"/>
    <w:rsid w:val="001B06BA"/>
    <w:rsid w:val="001B0D97"/>
    <w:rsid w:val="001B0DDC"/>
    <w:rsid w:val="001B277A"/>
    <w:rsid w:val="001B2F38"/>
    <w:rsid w:val="001B351D"/>
    <w:rsid w:val="001B400E"/>
    <w:rsid w:val="001B425E"/>
    <w:rsid w:val="001B50AC"/>
    <w:rsid w:val="001B5A5D"/>
    <w:rsid w:val="001B6698"/>
    <w:rsid w:val="001B69B5"/>
    <w:rsid w:val="001B6BB0"/>
    <w:rsid w:val="001B72CA"/>
    <w:rsid w:val="001B7828"/>
    <w:rsid w:val="001C02B1"/>
    <w:rsid w:val="001C0C3E"/>
    <w:rsid w:val="001C15DF"/>
    <w:rsid w:val="001C1917"/>
    <w:rsid w:val="001C1CE5"/>
    <w:rsid w:val="001C2A5E"/>
    <w:rsid w:val="001C3252"/>
    <w:rsid w:val="001C3A6E"/>
    <w:rsid w:val="001C3D2A"/>
    <w:rsid w:val="001C45FE"/>
    <w:rsid w:val="001C49EF"/>
    <w:rsid w:val="001C54C8"/>
    <w:rsid w:val="001C5C80"/>
    <w:rsid w:val="001C628E"/>
    <w:rsid w:val="001C646F"/>
    <w:rsid w:val="001C64D2"/>
    <w:rsid w:val="001C67DB"/>
    <w:rsid w:val="001C6EDB"/>
    <w:rsid w:val="001D0324"/>
    <w:rsid w:val="001D0CD0"/>
    <w:rsid w:val="001D286F"/>
    <w:rsid w:val="001D2CF2"/>
    <w:rsid w:val="001D2D91"/>
    <w:rsid w:val="001D51BA"/>
    <w:rsid w:val="001D53E7"/>
    <w:rsid w:val="001D6342"/>
    <w:rsid w:val="001D69AA"/>
    <w:rsid w:val="001D6D53"/>
    <w:rsid w:val="001E0D85"/>
    <w:rsid w:val="001E1ECE"/>
    <w:rsid w:val="001E2B6C"/>
    <w:rsid w:val="001E3266"/>
    <w:rsid w:val="001E37A1"/>
    <w:rsid w:val="001E58AF"/>
    <w:rsid w:val="001E58E2"/>
    <w:rsid w:val="001E7446"/>
    <w:rsid w:val="001E7AED"/>
    <w:rsid w:val="001F0C44"/>
    <w:rsid w:val="001F1C19"/>
    <w:rsid w:val="001F2633"/>
    <w:rsid w:val="001F2A5D"/>
    <w:rsid w:val="001F3916"/>
    <w:rsid w:val="001F448F"/>
    <w:rsid w:val="001F4D12"/>
    <w:rsid w:val="001F54C5"/>
    <w:rsid w:val="001F54E8"/>
    <w:rsid w:val="001F57FC"/>
    <w:rsid w:val="001F662C"/>
    <w:rsid w:val="001F6AD7"/>
    <w:rsid w:val="001F7074"/>
    <w:rsid w:val="00200490"/>
    <w:rsid w:val="00201F3A"/>
    <w:rsid w:val="00202F58"/>
    <w:rsid w:val="00203F96"/>
    <w:rsid w:val="002043AD"/>
    <w:rsid w:val="002043FA"/>
    <w:rsid w:val="002046FF"/>
    <w:rsid w:val="00205557"/>
    <w:rsid w:val="002055B5"/>
    <w:rsid w:val="002069B2"/>
    <w:rsid w:val="00206BDB"/>
    <w:rsid w:val="00206D12"/>
    <w:rsid w:val="00206E1C"/>
    <w:rsid w:val="002070FA"/>
    <w:rsid w:val="00207FA3"/>
    <w:rsid w:val="00210A64"/>
    <w:rsid w:val="00210D68"/>
    <w:rsid w:val="00211153"/>
    <w:rsid w:val="0021158E"/>
    <w:rsid w:val="00211A2C"/>
    <w:rsid w:val="00213DA0"/>
    <w:rsid w:val="00214800"/>
    <w:rsid w:val="00214DA8"/>
    <w:rsid w:val="00214E75"/>
    <w:rsid w:val="00215423"/>
    <w:rsid w:val="002158FA"/>
    <w:rsid w:val="00215BD2"/>
    <w:rsid w:val="00215F12"/>
    <w:rsid w:val="00220600"/>
    <w:rsid w:val="00221A8E"/>
    <w:rsid w:val="002224DB"/>
    <w:rsid w:val="00222CA1"/>
    <w:rsid w:val="00222E2A"/>
    <w:rsid w:val="00223FCB"/>
    <w:rsid w:val="00224457"/>
    <w:rsid w:val="002252C3"/>
    <w:rsid w:val="00225449"/>
    <w:rsid w:val="00225789"/>
    <w:rsid w:val="00225C54"/>
    <w:rsid w:val="0022660D"/>
    <w:rsid w:val="002277E3"/>
    <w:rsid w:val="00227845"/>
    <w:rsid w:val="00230765"/>
    <w:rsid w:val="00230D18"/>
    <w:rsid w:val="002319E4"/>
    <w:rsid w:val="00232F99"/>
    <w:rsid w:val="00233130"/>
    <w:rsid w:val="00233178"/>
    <w:rsid w:val="00233D51"/>
    <w:rsid w:val="00234715"/>
    <w:rsid w:val="00234EF7"/>
    <w:rsid w:val="00234FC1"/>
    <w:rsid w:val="00235632"/>
    <w:rsid w:val="00235746"/>
    <w:rsid w:val="00235872"/>
    <w:rsid w:val="0023606B"/>
    <w:rsid w:val="002367D4"/>
    <w:rsid w:val="00236A55"/>
    <w:rsid w:val="00237248"/>
    <w:rsid w:val="0024022E"/>
    <w:rsid w:val="002407CD"/>
    <w:rsid w:val="00240D4F"/>
    <w:rsid w:val="00240DFB"/>
    <w:rsid w:val="00241028"/>
    <w:rsid w:val="00241335"/>
    <w:rsid w:val="00241559"/>
    <w:rsid w:val="00241B58"/>
    <w:rsid w:val="002422E8"/>
    <w:rsid w:val="0024318E"/>
    <w:rsid w:val="002431DB"/>
    <w:rsid w:val="002435B3"/>
    <w:rsid w:val="00243B2A"/>
    <w:rsid w:val="002455DB"/>
    <w:rsid w:val="002458EB"/>
    <w:rsid w:val="00246336"/>
    <w:rsid w:val="00247963"/>
    <w:rsid w:val="00247BC5"/>
    <w:rsid w:val="002500C8"/>
    <w:rsid w:val="00250395"/>
    <w:rsid w:val="00250D98"/>
    <w:rsid w:val="002511A6"/>
    <w:rsid w:val="00251455"/>
    <w:rsid w:val="00252084"/>
    <w:rsid w:val="00252772"/>
    <w:rsid w:val="00253844"/>
    <w:rsid w:val="00253E26"/>
    <w:rsid w:val="002542BE"/>
    <w:rsid w:val="002543FB"/>
    <w:rsid w:val="00257543"/>
    <w:rsid w:val="0025768C"/>
    <w:rsid w:val="00257768"/>
    <w:rsid w:val="00257773"/>
    <w:rsid w:val="002610E2"/>
    <w:rsid w:val="0026127F"/>
    <w:rsid w:val="002616D6"/>
    <w:rsid w:val="002617E7"/>
    <w:rsid w:val="00261E3D"/>
    <w:rsid w:val="00262727"/>
    <w:rsid w:val="0026305E"/>
    <w:rsid w:val="00264228"/>
    <w:rsid w:val="00264334"/>
    <w:rsid w:val="002644CB"/>
    <w:rsid w:val="0026473E"/>
    <w:rsid w:val="00264B0A"/>
    <w:rsid w:val="00266214"/>
    <w:rsid w:val="00267B71"/>
    <w:rsid w:val="00267C83"/>
    <w:rsid w:val="00270348"/>
    <w:rsid w:val="00270B2B"/>
    <w:rsid w:val="00270CC6"/>
    <w:rsid w:val="0027144F"/>
    <w:rsid w:val="00271813"/>
    <w:rsid w:val="00271F3A"/>
    <w:rsid w:val="00272574"/>
    <w:rsid w:val="00272FAF"/>
    <w:rsid w:val="00273278"/>
    <w:rsid w:val="002736DE"/>
    <w:rsid w:val="002737F4"/>
    <w:rsid w:val="00273B3F"/>
    <w:rsid w:val="0027436E"/>
    <w:rsid w:val="00274C32"/>
    <w:rsid w:val="0027514D"/>
    <w:rsid w:val="0027534E"/>
    <w:rsid w:val="0027569E"/>
    <w:rsid w:val="00275845"/>
    <w:rsid w:val="00275F39"/>
    <w:rsid w:val="00276CB8"/>
    <w:rsid w:val="00277C96"/>
    <w:rsid w:val="002805F5"/>
    <w:rsid w:val="00280751"/>
    <w:rsid w:val="002813F5"/>
    <w:rsid w:val="00281E7D"/>
    <w:rsid w:val="0028280A"/>
    <w:rsid w:val="0028398D"/>
    <w:rsid w:val="002844EB"/>
    <w:rsid w:val="00284C42"/>
    <w:rsid w:val="00286ACD"/>
    <w:rsid w:val="00286CC9"/>
    <w:rsid w:val="00286E9D"/>
    <w:rsid w:val="00287838"/>
    <w:rsid w:val="00287856"/>
    <w:rsid w:val="00287F12"/>
    <w:rsid w:val="002907B5"/>
    <w:rsid w:val="00290F19"/>
    <w:rsid w:val="00292AC3"/>
    <w:rsid w:val="00292EB7"/>
    <w:rsid w:val="002934CF"/>
    <w:rsid w:val="00293B88"/>
    <w:rsid w:val="00294316"/>
    <w:rsid w:val="00294670"/>
    <w:rsid w:val="0029472C"/>
    <w:rsid w:val="00296227"/>
    <w:rsid w:val="00296E94"/>
    <w:rsid w:val="00296F44"/>
    <w:rsid w:val="002972C0"/>
    <w:rsid w:val="0029777D"/>
    <w:rsid w:val="00297D74"/>
    <w:rsid w:val="002A02BB"/>
    <w:rsid w:val="002A055E"/>
    <w:rsid w:val="002A1D4E"/>
    <w:rsid w:val="002A2869"/>
    <w:rsid w:val="002A2A4F"/>
    <w:rsid w:val="002A2AFB"/>
    <w:rsid w:val="002A2E67"/>
    <w:rsid w:val="002A446B"/>
    <w:rsid w:val="002A4BA8"/>
    <w:rsid w:val="002A4DCE"/>
    <w:rsid w:val="002A6971"/>
    <w:rsid w:val="002A6F40"/>
    <w:rsid w:val="002A76AD"/>
    <w:rsid w:val="002B1EB3"/>
    <w:rsid w:val="002B24D6"/>
    <w:rsid w:val="002B2CB1"/>
    <w:rsid w:val="002B40BB"/>
    <w:rsid w:val="002B45FD"/>
    <w:rsid w:val="002B5794"/>
    <w:rsid w:val="002B5C13"/>
    <w:rsid w:val="002B6BBE"/>
    <w:rsid w:val="002B7476"/>
    <w:rsid w:val="002B7F9C"/>
    <w:rsid w:val="002C1713"/>
    <w:rsid w:val="002C206B"/>
    <w:rsid w:val="002C2262"/>
    <w:rsid w:val="002C2386"/>
    <w:rsid w:val="002C35E3"/>
    <w:rsid w:val="002C3F30"/>
    <w:rsid w:val="002C41E6"/>
    <w:rsid w:val="002C51B1"/>
    <w:rsid w:val="002C7047"/>
    <w:rsid w:val="002C7BFD"/>
    <w:rsid w:val="002D071A"/>
    <w:rsid w:val="002D2075"/>
    <w:rsid w:val="002D33C1"/>
    <w:rsid w:val="002D34B2"/>
    <w:rsid w:val="002D4607"/>
    <w:rsid w:val="002D48B0"/>
    <w:rsid w:val="002D4FC4"/>
    <w:rsid w:val="002D531D"/>
    <w:rsid w:val="002D5B37"/>
    <w:rsid w:val="002D713E"/>
    <w:rsid w:val="002D7637"/>
    <w:rsid w:val="002E06B6"/>
    <w:rsid w:val="002E1616"/>
    <w:rsid w:val="002E17F2"/>
    <w:rsid w:val="002E1CC9"/>
    <w:rsid w:val="002E2F65"/>
    <w:rsid w:val="002E3208"/>
    <w:rsid w:val="002E366E"/>
    <w:rsid w:val="002E77FE"/>
    <w:rsid w:val="002E7BE9"/>
    <w:rsid w:val="002E7CAE"/>
    <w:rsid w:val="002F0273"/>
    <w:rsid w:val="002F2518"/>
    <w:rsid w:val="002F2771"/>
    <w:rsid w:val="002F37A9"/>
    <w:rsid w:val="002F40A8"/>
    <w:rsid w:val="002F427F"/>
    <w:rsid w:val="002F4516"/>
    <w:rsid w:val="002F4BB6"/>
    <w:rsid w:val="002F50AA"/>
    <w:rsid w:val="002F5AFD"/>
    <w:rsid w:val="002F6ACF"/>
    <w:rsid w:val="002F6F6E"/>
    <w:rsid w:val="0030044F"/>
    <w:rsid w:val="0030085A"/>
    <w:rsid w:val="00301CE6"/>
    <w:rsid w:val="003021EB"/>
    <w:rsid w:val="0030256B"/>
    <w:rsid w:val="00303A4D"/>
    <w:rsid w:val="00303FE0"/>
    <w:rsid w:val="00304895"/>
    <w:rsid w:val="00304FB6"/>
    <w:rsid w:val="0030501F"/>
    <w:rsid w:val="003057B3"/>
    <w:rsid w:val="00305DBF"/>
    <w:rsid w:val="00306F97"/>
    <w:rsid w:val="00306FA9"/>
    <w:rsid w:val="00307170"/>
    <w:rsid w:val="00307BA1"/>
    <w:rsid w:val="0031142C"/>
    <w:rsid w:val="00311702"/>
    <w:rsid w:val="00311E82"/>
    <w:rsid w:val="00312A05"/>
    <w:rsid w:val="00312E4E"/>
    <w:rsid w:val="00313916"/>
    <w:rsid w:val="00313FD6"/>
    <w:rsid w:val="003142E5"/>
    <w:rsid w:val="003143BD"/>
    <w:rsid w:val="00314BA7"/>
    <w:rsid w:val="00315363"/>
    <w:rsid w:val="00315906"/>
    <w:rsid w:val="00315FEE"/>
    <w:rsid w:val="0031608D"/>
    <w:rsid w:val="003172B9"/>
    <w:rsid w:val="003203ED"/>
    <w:rsid w:val="00321CFE"/>
    <w:rsid w:val="00322C9F"/>
    <w:rsid w:val="00323D96"/>
    <w:rsid w:val="00324622"/>
    <w:rsid w:val="00324D23"/>
    <w:rsid w:val="00325231"/>
    <w:rsid w:val="00325610"/>
    <w:rsid w:val="00325949"/>
    <w:rsid w:val="003259B9"/>
    <w:rsid w:val="00326E03"/>
    <w:rsid w:val="00326FC3"/>
    <w:rsid w:val="00330B92"/>
    <w:rsid w:val="00331751"/>
    <w:rsid w:val="00331B91"/>
    <w:rsid w:val="0033274D"/>
    <w:rsid w:val="00332CF0"/>
    <w:rsid w:val="00332DFF"/>
    <w:rsid w:val="00332E2E"/>
    <w:rsid w:val="003334F3"/>
    <w:rsid w:val="00333EA1"/>
    <w:rsid w:val="0033410D"/>
    <w:rsid w:val="00334579"/>
    <w:rsid w:val="00335858"/>
    <w:rsid w:val="00336B7C"/>
    <w:rsid w:val="00336BDA"/>
    <w:rsid w:val="00337597"/>
    <w:rsid w:val="00341528"/>
    <w:rsid w:val="00341FA8"/>
    <w:rsid w:val="00342389"/>
    <w:rsid w:val="003429D9"/>
    <w:rsid w:val="00342BD7"/>
    <w:rsid w:val="00343427"/>
    <w:rsid w:val="00343C00"/>
    <w:rsid w:val="003452B4"/>
    <w:rsid w:val="003455AC"/>
    <w:rsid w:val="003465CD"/>
    <w:rsid w:val="00346A52"/>
    <w:rsid w:val="00346DB5"/>
    <w:rsid w:val="003477B1"/>
    <w:rsid w:val="00351893"/>
    <w:rsid w:val="00356875"/>
    <w:rsid w:val="003572A2"/>
    <w:rsid w:val="00357380"/>
    <w:rsid w:val="003573BB"/>
    <w:rsid w:val="00357F53"/>
    <w:rsid w:val="00357FC0"/>
    <w:rsid w:val="003602D9"/>
    <w:rsid w:val="003604CE"/>
    <w:rsid w:val="0036116A"/>
    <w:rsid w:val="00362421"/>
    <w:rsid w:val="00362761"/>
    <w:rsid w:val="003640A5"/>
    <w:rsid w:val="003641D7"/>
    <w:rsid w:val="0036445D"/>
    <w:rsid w:val="00364572"/>
    <w:rsid w:val="00364B2C"/>
    <w:rsid w:val="00365640"/>
    <w:rsid w:val="003656E4"/>
    <w:rsid w:val="003665CB"/>
    <w:rsid w:val="003667CF"/>
    <w:rsid w:val="003676E9"/>
    <w:rsid w:val="00370072"/>
    <w:rsid w:val="00370A41"/>
    <w:rsid w:val="00370A69"/>
    <w:rsid w:val="00370BC0"/>
    <w:rsid w:val="00370C47"/>
    <w:rsid w:val="00370E47"/>
    <w:rsid w:val="0037282B"/>
    <w:rsid w:val="00372E44"/>
    <w:rsid w:val="003742AC"/>
    <w:rsid w:val="00374A06"/>
    <w:rsid w:val="003756EC"/>
    <w:rsid w:val="00375817"/>
    <w:rsid w:val="00375D2A"/>
    <w:rsid w:val="00377CE1"/>
    <w:rsid w:val="00380033"/>
    <w:rsid w:val="003807EE"/>
    <w:rsid w:val="00380B2F"/>
    <w:rsid w:val="00381297"/>
    <w:rsid w:val="00381624"/>
    <w:rsid w:val="00382CFB"/>
    <w:rsid w:val="00383C15"/>
    <w:rsid w:val="00384436"/>
    <w:rsid w:val="003846A2"/>
    <w:rsid w:val="00384DE7"/>
    <w:rsid w:val="003859DF"/>
    <w:rsid w:val="00385BF0"/>
    <w:rsid w:val="00385C8A"/>
    <w:rsid w:val="00385CCA"/>
    <w:rsid w:val="00386412"/>
    <w:rsid w:val="00387212"/>
    <w:rsid w:val="003902A3"/>
    <w:rsid w:val="00391917"/>
    <w:rsid w:val="00391B2C"/>
    <w:rsid w:val="00391B8A"/>
    <w:rsid w:val="003939FF"/>
    <w:rsid w:val="00394CA6"/>
    <w:rsid w:val="00396463"/>
    <w:rsid w:val="00396809"/>
    <w:rsid w:val="003A1394"/>
    <w:rsid w:val="003A13FB"/>
    <w:rsid w:val="003A1B07"/>
    <w:rsid w:val="003A1E6A"/>
    <w:rsid w:val="003A1EB4"/>
    <w:rsid w:val="003A1F7A"/>
    <w:rsid w:val="003A2223"/>
    <w:rsid w:val="003A2880"/>
    <w:rsid w:val="003A2A0F"/>
    <w:rsid w:val="003A2BE1"/>
    <w:rsid w:val="003A32EC"/>
    <w:rsid w:val="003A400A"/>
    <w:rsid w:val="003A45A1"/>
    <w:rsid w:val="003A57CE"/>
    <w:rsid w:val="003A5B0A"/>
    <w:rsid w:val="003A6BAC"/>
    <w:rsid w:val="003A70A4"/>
    <w:rsid w:val="003A7EF3"/>
    <w:rsid w:val="003A7F06"/>
    <w:rsid w:val="003B0CCC"/>
    <w:rsid w:val="003B159C"/>
    <w:rsid w:val="003B185B"/>
    <w:rsid w:val="003B1963"/>
    <w:rsid w:val="003B216C"/>
    <w:rsid w:val="003B3056"/>
    <w:rsid w:val="003B369F"/>
    <w:rsid w:val="003B36A3"/>
    <w:rsid w:val="003B45BB"/>
    <w:rsid w:val="003B64BB"/>
    <w:rsid w:val="003B7EE7"/>
    <w:rsid w:val="003B7FE5"/>
    <w:rsid w:val="003C1197"/>
    <w:rsid w:val="003C11C8"/>
    <w:rsid w:val="003C1465"/>
    <w:rsid w:val="003C219A"/>
    <w:rsid w:val="003C2242"/>
    <w:rsid w:val="003C22D4"/>
    <w:rsid w:val="003C2702"/>
    <w:rsid w:val="003C334E"/>
    <w:rsid w:val="003C382C"/>
    <w:rsid w:val="003C4448"/>
    <w:rsid w:val="003C447C"/>
    <w:rsid w:val="003C58E7"/>
    <w:rsid w:val="003C5971"/>
    <w:rsid w:val="003C5DBF"/>
    <w:rsid w:val="003C5EE2"/>
    <w:rsid w:val="003C643C"/>
    <w:rsid w:val="003C6A20"/>
    <w:rsid w:val="003C6C99"/>
    <w:rsid w:val="003C7806"/>
    <w:rsid w:val="003C7A83"/>
    <w:rsid w:val="003D109F"/>
    <w:rsid w:val="003D1207"/>
    <w:rsid w:val="003D12B9"/>
    <w:rsid w:val="003D2478"/>
    <w:rsid w:val="003D278D"/>
    <w:rsid w:val="003D2D8B"/>
    <w:rsid w:val="003D3C45"/>
    <w:rsid w:val="003D3DBF"/>
    <w:rsid w:val="003D466F"/>
    <w:rsid w:val="003D484E"/>
    <w:rsid w:val="003D5B1F"/>
    <w:rsid w:val="003D5B6E"/>
    <w:rsid w:val="003D602D"/>
    <w:rsid w:val="003D632A"/>
    <w:rsid w:val="003D6BC9"/>
    <w:rsid w:val="003D7350"/>
    <w:rsid w:val="003E0133"/>
    <w:rsid w:val="003E054F"/>
    <w:rsid w:val="003E07CA"/>
    <w:rsid w:val="003E15FA"/>
    <w:rsid w:val="003E2107"/>
    <w:rsid w:val="003E3083"/>
    <w:rsid w:val="003E3D3F"/>
    <w:rsid w:val="003E4124"/>
    <w:rsid w:val="003E4FF2"/>
    <w:rsid w:val="003E55B2"/>
    <w:rsid w:val="003E55E4"/>
    <w:rsid w:val="003E5894"/>
    <w:rsid w:val="003E5F61"/>
    <w:rsid w:val="003E74E3"/>
    <w:rsid w:val="003E7CE2"/>
    <w:rsid w:val="003E7CE9"/>
    <w:rsid w:val="003E7EAC"/>
    <w:rsid w:val="003F05C7"/>
    <w:rsid w:val="003F1940"/>
    <w:rsid w:val="003F2CD4"/>
    <w:rsid w:val="003F33F4"/>
    <w:rsid w:val="003F355B"/>
    <w:rsid w:val="003F4C77"/>
    <w:rsid w:val="003F4E67"/>
    <w:rsid w:val="003F5ACA"/>
    <w:rsid w:val="003F5EA5"/>
    <w:rsid w:val="003F6BBE"/>
    <w:rsid w:val="003F6BC0"/>
    <w:rsid w:val="003F6BDB"/>
    <w:rsid w:val="003F7593"/>
    <w:rsid w:val="003F7FC5"/>
    <w:rsid w:val="004000E8"/>
    <w:rsid w:val="00400123"/>
    <w:rsid w:val="00401015"/>
    <w:rsid w:val="004023AD"/>
    <w:rsid w:val="00402E2B"/>
    <w:rsid w:val="0040512B"/>
    <w:rsid w:val="00405CA5"/>
    <w:rsid w:val="00405E27"/>
    <w:rsid w:val="0040605B"/>
    <w:rsid w:val="00406310"/>
    <w:rsid w:val="004066F5"/>
    <w:rsid w:val="00407CD3"/>
    <w:rsid w:val="00410134"/>
    <w:rsid w:val="00410870"/>
    <w:rsid w:val="00410B72"/>
    <w:rsid w:val="00410F18"/>
    <w:rsid w:val="004115F9"/>
    <w:rsid w:val="00411FCD"/>
    <w:rsid w:val="0041263E"/>
    <w:rsid w:val="00412DFC"/>
    <w:rsid w:val="00413AAC"/>
    <w:rsid w:val="00413C58"/>
    <w:rsid w:val="00413E6B"/>
    <w:rsid w:val="00413E92"/>
    <w:rsid w:val="00414413"/>
    <w:rsid w:val="004158B6"/>
    <w:rsid w:val="00416036"/>
    <w:rsid w:val="004177FC"/>
    <w:rsid w:val="004201F9"/>
    <w:rsid w:val="00420260"/>
    <w:rsid w:val="0042065E"/>
    <w:rsid w:val="00421105"/>
    <w:rsid w:val="00421114"/>
    <w:rsid w:val="0042167C"/>
    <w:rsid w:val="00421F19"/>
    <w:rsid w:val="00422AA4"/>
    <w:rsid w:val="004232A7"/>
    <w:rsid w:val="0042379A"/>
    <w:rsid w:val="004242F4"/>
    <w:rsid w:val="00425311"/>
    <w:rsid w:val="00425874"/>
    <w:rsid w:val="00425A5D"/>
    <w:rsid w:val="00426077"/>
    <w:rsid w:val="00427248"/>
    <w:rsid w:val="00430945"/>
    <w:rsid w:val="00430B1E"/>
    <w:rsid w:val="0043260C"/>
    <w:rsid w:val="00433DE1"/>
    <w:rsid w:val="00433DFB"/>
    <w:rsid w:val="0043420C"/>
    <w:rsid w:val="0043455B"/>
    <w:rsid w:val="00434BDA"/>
    <w:rsid w:val="00435774"/>
    <w:rsid w:val="00435E71"/>
    <w:rsid w:val="00435FFE"/>
    <w:rsid w:val="00436111"/>
    <w:rsid w:val="004368B0"/>
    <w:rsid w:val="00437447"/>
    <w:rsid w:val="00437466"/>
    <w:rsid w:val="0043789B"/>
    <w:rsid w:val="00441A92"/>
    <w:rsid w:val="004431DC"/>
    <w:rsid w:val="00444D5A"/>
    <w:rsid w:val="00444F56"/>
    <w:rsid w:val="0044525D"/>
    <w:rsid w:val="004454BE"/>
    <w:rsid w:val="00446488"/>
    <w:rsid w:val="004468B1"/>
    <w:rsid w:val="00446AF1"/>
    <w:rsid w:val="00446DF5"/>
    <w:rsid w:val="0044709D"/>
    <w:rsid w:val="00450BB8"/>
    <w:rsid w:val="004517AA"/>
    <w:rsid w:val="00451B67"/>
    <w:rsid w:val="00452CAC"/>
    <w:rsid w:val="00453AE1"/>
    <w:rsid w:val="00454261"/>
    <w:rsid w:val="00454C7B"/>
    <w:rsid w:val="00455882"/>
    <w:rsid w:val="00455B73"/>
    <w:rsid w:val="00455F1F"/>
    <w:rsid w:val="00456BF5"/>
    <w:rsid w:val="00456F54"/>
    <w:rsid w:val="00457565"/>
    <w:rsid w:val="00457B71"/>
    <w:rsid w:val="00457D6B"/>
    <w:rsid w:val="00460130"/>
    <w:rsid w:val="0046031B"/>
    <w:rsid w:val="00460AFB"/>
    <w:rsid w:val="004624AB"/>
    <w:rsid w:val="00462B8B"/>
    <w:rsid w:val="00464346"/>
    <w:rsid w:val="00464D8D"/>
    <w:rsid w:val="00465D27"/>
    <w:rsid w:val="00465F38"/>
    <w:rsid w:val="00465FF3"/>
    <w:rsid w:val="004661B7"/>
    <w:rsid w:val="004669E2"/>
    <w:rsid w:val="00470C31"/>
    <w:rsid w:val="00470ED6"/>
    <w:rsid w:val="004715DD"/>
    <w:rsid w:val="00471CA4"/>
    <w:rsid w:val="00471DE0"/>
    <w:rsid w:val="0047217C"/>
    <w:rsid w:val="00473100"/>
    <w:rsid w:val="004734D0"/>
    <w:rsid w:val="00475254"/>
    <w:rsid w:val="0047556B"/>
    <w:rsid w:val="00475D2C"/>
    <w:rsid w:val="00476624"/>
    <w:rsid w:val="00476E76"/>
    <w:rsid w:val="00477768"/>
    <w:rsid w:val="00480105"/>
    <w:rsid w:val="00480630"/>
    <w:rsid w:val="00480C48"/>
    <w:rsid w:val="004816E3"/>
    <w:rsid w:val="004828E5"/>
    <w:rsid w:val="00483722"/>
    <w:rsid w:val="0048386B"/>
    <w:rsid w:val="004854B4"/>
    <w:rsid w:val="004857E7"/>
    <w:rsid w:val="00485967"/>
    <w:rsid w:val="00487690"/>
    <w:rsid w:val="0048794C"/>
    <w:rsid w:val="004912C4"/>
    <w:rsid w:val="00491E56"/>
    <w:rsid w:val="00492BC5"/>
    <w:rsid w:val="0049402C"/>
    <w:rsid w:val="0049447B"/>
    <w:rsid w:val="00494493"/>
    <w:rsid w:val="00494D9D"/>
    <w:rsid w:val="004964F1"/>
    <w:rsid w:val="00496E74"/>
    <w:rsid w:val="004A0845"/>
    <w:rsid w:val="004A111E"/>
    <w:rsid w:val="004A169B"/>
    <w:rsid w:val="004A16BC"/>
    <w:rsid w:val="004A17BF"/>
    <w:rsid w:val="004A2150"/>
    <w:rsid w:val="004A2B94"/>
    <w:rsid w:val="004A50E6"/>
    <w:rsid w:val="004A5B46"/>
    <w:rsid w:val="004A77EF"/>
    <w:rsid w:val="004A79B9"/>
    <w:rsid w:val="004A7ACD"/>
    <w:rsid w:val="004B26B2"/>
    <w:rsid w:val="004B312B"/>
    <w:rsid w:val="004B37D4"/>
    <w:rsid w:val="004B41DE"/>
    <w:rsid w:val="004B57C9"/>
    <w:rsid w:val="004B5AA4"/>
    <w:rsid w:val="004B5CB2"/>
    <w:rsid w:val="004B603F"/>
    <w:rsid w:val="004B6F6A"/>
    <w:rsid w:val="004B6FF5"/>
    <w:rsid w:val="004B7C0C"/>
    <w:rsid w:val="004C2E3D"/>
    <w:rsid w:val="004C3577"/>
    <w:rsid w:val="004C3898"/>
    <w:rsid w:val="004C424C"/>
    <w:rsid w:val="004C449E"/>
    <w:rsid w:val="004C49A8"/>
    <w:rsid w:val="004C542E"/>
    <w:rsid w:val="004C5786"/>
    <w:rsid w:val="004C70B6"/>
    <w:rsid w:val="004C7279"/>
    <w:rsid w:val="004D0C7F"/>
    <w:rsid w:val="004D0F9F"/>
    <w:rsid w:val="004D2E36"/>
    <w:rsid w:val="004D36B1"/>
    <w:rsid w:val="004D4E68"/>
    <w:rsid w:val="004D57EE"/>
    <w:rsid w:val="004D6B18"/>
    <w:rsid w:val="004D6CEF"/>
    <w:rsid w:val="004D7EBD"/>
    <w:rsid w:val="004E1306"/>
    <w:rsid w:val="004E2680"/>
    <w:rsid w:val="004E28F9"/>
    <w:rsid w:val="004E34D8"/>
    <w:rsid w:val="004E462E"/>
    <w:rsid w:val="004E48B6"/>
    <w:rsid w:val="004E4F23"/>
    <w:rsid w:val="004E56DC"/>
    <w:rsid w:val="004E65B2"/>
    <w:rsid w:val="004E76F4"/>
    <w:rsid w:val="004E7759"/>
    <w:rsid w:val="004E7850"/>
    <w:rsid w:val="004F040F"/>
    <w:rsid w:val="004F0558"/>
    <w:rsid w:val="004F0B4E"/>
    <w:rsid w:val="004F0B6C"/>
    <w:rsid w:val="004F13FA"/>
    <w:rsid w:val="004F14CE"/>
    <w:rsid w:val="004F2078"/>
    <w:rsid w:val="004F28C1"/>
    <w:rsid w:val="004F2CAB"/>
    <w:rsid w:val="004F389D"/>
    <w:rsid w:val="004F3F87"/>
    <w:rsid w:val="004F46C2"/>
    <w:rsid w:val="004F4DA3"/>
    <w:rsid w:val="004F58D0"/>
    <w:rsid w:val="004F5EC0"/>
    <w:rsid w:val="004F68C4"/>
    <w:rsid w:val="004F6D76"/>
    <w:rsid w:val="004F7298"/>
    <w:rsid w:val="004F7427"/>
    <w:rsid w:val="004F76E2"/>
    <w:rsid w:val="004F7DB1"/>
    <w:rsid w:val="004F7DFF"/>
    <w:rsid w:val="004F7EB2"/>
    <w:rsid w:val="00501928"/>
    <w:rsid w:val="005046B3"/>
    <w:rsid w:val="0050471D"/>
    <w:rsid w:val="00504773"/>
    <w:rsid w:val="0050488B"/>
    <w:rsid w:val="00504F5C"/>
    <w:rsid w:val="00505452"/>
    <w:rsid w:val="00506557"/>
    <w:rsid w:val="0050677A"/>
    <w:rsid w:val="005070E5"/>
    <w:rsid w:val="005108D8"/>
    <w:rsid w:val="005116F9"/>
    <w:rsid w:val="00511AF6"/>
    <w:rsid w:val="0051528F"/>
    <w:rsid w:val="005153A7"/>
    <w:rsid w:val="00516D61"/>
    <w:rsid w:val="0051741C"/>
    <w:rsid w:val="0052117C"/>
    <w:rsid w:val="005219CF"/>
    <w:rsid w:val="00521ADC"/>
    <w:rsid w:val="005230CA"/>
    <w:rsid w:val="00523259"/>
    <w:rsid w:val="00523585"/>
    <w:rsid w:val="00523BAE"/>
    <w:rsid w:val="00523E01"/>
    <w:rsid w:val="00524633"/>
    <w:rsid w:val="005265BD"/>
    <w:rsid w:val="00526F3C"/>
    <w:rsid w:val="005275C1"/>
    <w:rsid w:val="0053001E"/>
    <w:rsid w:val="00530BAA"/>
    <w:rsid w:val="005313B4"/>
    <w:rsid w:val="00531AC5"/>
    <w:rsid w:val="00531B68"/>
    <w:rsid w:val="00534586"/>
    <w:rsid w:val="00534B59"/>
    <w:rsid w:val="0053525E"/>
    <w:rsid w:val="00536263"/>
    <w:rsid w:val="00536759"/>
    <w:rsid w:val="00536B79"/>
    <w:rsid w:val="00536FA8"/>
    <w:rsid w:val="00537C62"/>
    <w:rsid w:val="00540DC1"/>
    <w:rsid w:val="005414FF"/>
    <w:rsid w:val="00541E87"/>
    <w:rsid w:val="00542068"/>
    <w:rsid w:val="00542A04"/>
    <w:rsid w:val="0054360E"/>
    <w:rsid w:val="0054469F"/>
    <w:rsid w:val="0054628C"/>
    <w:rsid w:val="00546970"/>
    <w:rsid w:val="005474A5"/>
    <w:rsid w:val="005476B6"/>
    <w:rsid w:val="00547BB2"/>
    <w:rsid w:val="00547BFD"/>
    <w:rsid w:val="00550660"/>
    <w:rsid w:val="005506CF"/>
    <w:rsid w:val="0055078E"/>
    <w:rsid w:val="00550A2C"/>
    <w:rsid w:val="005521F8"/>
    <w:rsid w:val="005525FA"/>
    <w:rsid w:val="005541CB"/>
    <w:rsid w:val="0055422D"/>
    <w:rsid w:val="00554E19"/>
    <w:rsid w:val="00555019"/>
    <w:rsid w:val="005557B1"/>
    <w:rsid w:val="00557D23"/>
    <w:rsid w:val="00557DE6"/>
    <w:rsid w:val="00557EE2"/>
    <w:rsid w:val="0056113F"/>
    <w:rsid w:val="0056121F"/>
    <w:rsid w:val="00562457"/>
    <w:rsid w:val="00563783"/>
    <w:rsid w:val="005648A8"/>
    <w:rsid w:val="00564B67"/>
    <w:rsid w:val="00564FE6"/>
    <w:rsid w:val="00565722"/>
    <w:rsid w:val="00565A0D"/>
    <w:rsid w:val="00565BC5"/>
    <w:rsid w:val="005661A2"/>
    <w:rsid w:val="0056636C"/>
    <w:rsid w:val="00566838"/>
    <w:rsid w:val="00567454"/>
    <w:rsid w:val="00570517"/>
    <w:rsid w:val="00570BF5"/>
    <w:rsid w:val="0057116F"/>
    <w:rsid w:val="0057152E"/>
    <w:rsid w:val="00572505"/>
    <w:rsid w:val="0057264D"/>
    <w:rsid w:val="00572948"/>
    <w:rsid w:val="0057377B"/>
    <w:rsid w:val="0057430D"/>
    <w:rsid w:val="00574A0D"/>
    <w:rsid w:val="00575790"/>
    <w:rsid w:val="005759F0"/>
    <w:rsid w:val="00575CA8"/>
    <w:rsid w:val="00576BB3"/>
    <w:rsid w:val="005777C2"/>
    <w:rsid w:val="00577D03"/>
    <w:rsid w:val="005808DE"/>
    <w:rsid w:val="00581406"/>
    <w:rsid w:val="005818B6"/>
    <w:rsid w:val="00581B21"/>
    <w:rsid w:val="00582500"/>
    <w:rsid w:val="00582653"/>
    <w:rsid w:val="00582809"/>
    <w:rsid w:val="00582814"/>
    <w:rsid w:val="00583799"/>
    <w:rsid w:val="00583CD0"/>
    <w:rsid w:val="00583DD7"/>
    <w:rsid w:val="005861F1"/>
    <w:rsid w:val="005868A1"/>
    <w:rsid w:val="0058798C"/>
    <w:rsid w:val="005900FA"/>
    <w:rsid w:val="00590E16"/>
    <w:rsid w:val="00591495"/>
    <w:rsid w:val="00591B38"/>
    <w:rsid w:val="0059207E"/>
    <w:rsid w:val="00592A95"/>
    <w:rsid w:val="00592D4D"/>
    <w:rsid w:val="005935A4"/>
    <w:rsid w:val="005941FE"/>
    <w:rsid w:val="0059445D"/>
    <w:rsid w:val="005948C2"/>
    <w:rsid w:val="00594B74"/>
    <w:rsid w:val="00595DCA"/>
    <w:rsid w:val="0059779B"/>
    <w:rsid w:val="00597DDF"/>
    <w:rsid w:val="005A118C"/>
    <w:rsid w:val="005A1976"/>
    <w:rsid w:val="005A209A"/>
    <w:rsid w:val="005A51DD"/>
    <w:rsid w:val="005A5FEB"/>
    <w:rsid w:val="005A662D"/>
    <w:rsid w:val="005A6757"/>
    <w:rsid w:val="005A6969"/>
    <w:rsid w:val="005A7ED9"/>
    <w:rsid w:val="005B1409"/>
    <w:rsid w:val="005B157A"/>
    <w:rsid w:val="005B1C5A"/>
    <w:rsid w:val="005B2E45"/>
    <w:rsid w:val="005B35D7"/>
    <w:rsid w:val="005B392A"/>
    <w:rsid w:val="005B3AA3"/>
    <w:rsid w:val="005B3B1D"/>
    <w:rsid w:val="005B3C43"/>
    <w:rsid w:val="005B3F50"/>
    <w:rsid w:val="005B554E"/>
    <w:rsid w:val="005B5A85"/>
    <w:rsid w:val="005B6B66"/>
    <w:rsid w:val="005B6F83"/>
    <w:rsid w:val="005C0D02"/>
    <w:rsid w:val="005C21FC"/>
    <w:rsid w:val="005C2908"/>
    <w:rsid w:val="005C36FC"/>
    <w:rsid w:val="005C5F6E"/>
    <w:rsid w:val="005C6CD9"/>
    <w:rsid w:val="005C6F0E"/>
    <w:rsid w:val="005C724C"/>
    <w:rsid w:val="005C74FB"/>
    <w:rsid w:val="005C77BD"/>
    <w:rsid w:val="005C7E1D"/>
    <w:rsid w:val="005D0332"/>
    <w:rsid w:val="005D12DA"/>
    <w:rsid w:val="005D1602"/>
    <w:rsid w:val="005D179C"/>
    <w:rsid w:val="005D1B2D"/>
    <w:rsid w:val="005D333F"/>
    <w:rsid w:val="005D6929"/>
    <w:rsid w:val="005D720E"/>
    <w:rsid w:val="005E1764"/>
    <w:rsid w:val="005E1765"/>
    <w:rsid w:val="005E385F"/>
    <w:rsid w:val="005E3CF2"/>
    <w:rsid w:val="005E55ED"/>
    <w:rsid w:val="005E5B81"/>
    <w:rsid w:val="005E7A2A"/>
    <w:rsid w:val="005E7FDE"/>
    <w:rsid w:val="005F0542"/>
    <w:rsid w:val="005F06CC"/>
    <w:rsid w:val="005F176B"/>
    <w:rsid w:val="005F2528"/>
    <w:rsid w:val="005F2771"/>
    <w:rsid w:val="005F2CB1"/>
    <w:rsid w:val="005F2EE7"/>
    <w:rsid w:val="005F3025"/>
    <w:rsid w:val="005F5B3D"/>
    <w:rsid w:val="005F5D9E"/>
    <w:rsid w:val="005F5E1B"/>
    <w:rsid w:val="005F618C"/>
    <w:rsid w:val="005F70BD"/>
    <w:rsid w:val="005F7A0E"/>
    <w:rsid w:val="00600D16"/>
    <w:rsid w:val="0060188A"/>
    <w:rsid w:val="006026D5"/>
    <w:rsid w:val="0060283C"/>
    <w:rsid w:val="00602E1E"/>
    <w:rsid w:val="006033F7"/>
    <w:rsid w:val="00604787"/>
    <w:rsid w:val="00604F14"/>
    <w:rsid w:val="00605999"/>
    <w:rsid w:val="006060B7"/>
    <w:rsid w:val="00606E29"/>
    <w:rsid w:val="00607650"/>
    <w:rsid w:val="006076EB"/>
    <w:rsid w:val="00610915"/>
    <w:rsid w:val="0061104F"/>
    <w:rsid w:val="00611B83"/>
    <w:rsid w:val="0061229F"/>
    <w:rsid w:val="00612B81"/>
    <w:rsid w:val="00612E7B"/>
    <w:rsid w:val="00613257"/>
    <w:rsid w:val="006138B1"/>
    <w:rsid w:val="0061574D"/>
    <w:rsid w:val="00617B78"/>
    <w:rsid w:val="00617EF4"/>
    <w:rsid w:val="00620A71"/>
    <w:rsid w:val="00620D80"/>
    <w:rsid w:val="0062116A"/>
    <w:rsid w:val="006228AD"/>
    <w:rsid w:val="006234A6"/>
    <w:rsid w:val="0062583C"/>
    <w:rsid w:val="00627B93"/>
    <w:rsid w:val="00630001"/>
    <w:rsid w:val="006311B3"/>
    <w:rsid w:val="0063137B"/>
    <w:rsid w:val="0063163C"/>
    <w:rsid w:val="00631A76"/>
    <w:rsid w:val="00631CAC"/>
    <w:rsid w:val="00631F66"/>
    <w:rsid w:val="0063284C"/>
    <w:rsid w:val="00633026"/>
    <w:rsid w:val="00634D76"/>
    <w:rsid w:val="0063506D"/>
    <w:rsid w:val="006357A7"/>
    <w:rsid w:val="006362FD"/>
    <w:rsid w:val="00636398"/>
    <w:rsid w:val="006368D3"/>
    <w:rsid w:val="006377EC"/>
    <w:rsid w:val="0064151F"/>
    <w:rsid w:val="00641533"/>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15C0"/>
    <w:rsid w:val="00652B7F"/>
    <w:rsid w:val="0065345C"/>
    <w:rsid w:val="00654483"/>
    <w:rsid w:val="00654D53"/>
    <w:rsid w:val="0065522F"/>
    <w:rsid w:val="00655733"/>
    <w:rsid w:val="00655ACD"/>
    <w:rsid w:val="00655BF1"/>
    <w:rsid w:val="00655F9C"/>
    <w:rsid w:val="00656A92"/>
    <w:rsid w:val="00656DDE"/>
    <w:rsid w:val="00657ADF"/>
    <w:rsid w:val="0066011D"/>
    <w:rsid w:val="006607C0"/>
    <w:rsid w:val="00660C50"/>
    <w:rsid w:val="006613A6"/>
    <w:rsid w:val="00662696"/>
    <w:rsid w:val="006627A2"/>
    <w:rsid w:val="006634E6"/>
    <w:rsid w:val="00664C68"/>
    <w:rsid w:val="006655EE"/>
    <w:rsid w:val="00666130"/>
    <w:rsid w:val="00666A2A"/>
    <w:rsid w:val="00666EF3"/>
    <w:rsid w:val="00667C4F"/>
    <w:rsid w:val="00667EE7"/>
    <w:rsid w:val="00670922"/>
    <w:rsid w:val="00670BE1"/>
    <w:rsid w:val="0067116E"/>
    <w:rsid w:val="0067218F"/>
    <w:rsid w:val="00673F3A"/>
    <w:rsid w:val="006741F2"/>
    <w:rsid w:val="00674758"/>
    <w:rsid w:val="00674CC3"/>
    <w:rsid w:val="006751F4"/>
    <w:rsid w:val="00675C72"/>
    <w:rsid w:val="00676025"/>
    <w:rsid w:val="006771F9"/>
    <w:rsid w:val="00677330"/>
    <w:rsid w:val="006776AA"/>
    <w:rsid w:val="006776D7"/>
    <w:rsid w:val="006779C4"/>
    <w:rsid w:val="00677D98"/>
    <w:rsid w:val="006800CE"/>
    <w:rsid w:val="006801CA"/>
    <w:rsid w:val="00680A8B"/>
    <w:rsid w:val="00681003"/>
    <w:rsid w:val="006813F2"/>
    <w:rsid w:val="006817C9"/>
    <w:rsid w:val="00681883"/>
    <w:rsid w:val="00682D40"/>
    <w:rsid w:val="00683A2F"/>
    <w:rsid w:val="00683ECE"/>
    <w:rsid w:val="006851D6"/>
    <w:rsid w:val="00685D29"/>
    <w:rsid w:val="00685F78"/>
    <w:rsid w:val="00686498"/>
    <w:rsid w:val="00686FEF"/>
    <w:rsid w:val="0068792C"/>
    <w:rsid w:val="00690348"/>
    <w:rsid w:val="00690496"/>
    <w:rsid w:val="0069070B"/>
    <w:rsid w:val="0069370C"/>
    <w:rsid w:val="00694173"/>
    <w:rsid w:val="006944D7"/>
    <w:rsid w:val="00694B8F"/>
    <w:rsid w:val="00695FC2"/>
    <w:rsid w:val="0069604A"/>
    <w:rsid w:val="00696949"/>
    <w:rsid w:val="00696D3B"/>
    <w:rsid w:val="00697052"/>
    <w:rsid w:val="006979CC"/>
    <w:rsid w:val="00697D58"/>
    <w:rsid w:val="006A0268"/>
    <w:rsid w:val="006A0810"/>
    <w:rsid w:val="006A1716"/>
    <w:rsid w:val="006A1CD2"/>
    <w:rsid w:val="006A251C"/>
    <w:rsid w:val="006A2681"/>
    <w:rsid w:val="006A3CBB"/>
    <w:rsid w:val="006A4290"/>
    <w:rsid w:val="006A46FB"/>
    <w:rsid w:val="006A53DC"/>
    <w:rsid w:val="006A5AE9"/>
    <w:rsid w:val="006A5BA9"/>
    <w:rsid w:val="006A5E28"/>
    <w:rsid w:val="006A608A"/>
    <w:rsid w:val="006A688C"/>
    <w:rsid w:val="006A697B"/>
    <w:rsid w:val="006A6EB2"/>
    <w:rsid w:val="006A7AFF"/>
    <w:rsid w:val="006A7FA7"/>
    <w:rsid w:val="006B1816"/>
    <w:rsid w:val="006B2099"/>
    <w:rsid w:val="006B2739"/>
    <w:rsid w:val="006B3243"/>
    <w:rsid w:val="006B4257"/>
    <w:rsid w:val="006B4757"/>
    <w:rsid w:val="006B50CF"/>
    <w:rsid w:val="006B68E0"/>
    <w:rsid w:val="006B7672"/>
    <w:rsid w:val="006B7818"/>
    <w:rsid w:val="006B7DBE"/>
    <w:rsid w:val="006C03B8"/>
    <w:rsid w:val="006C0B3A"/>
    <w:rsid w:val="006C2A82"/>
    <w:rsid w:val="006C32AF"/>
    <w:rsid w:val="006C3513"/>
    <w:rsid w:val="006C4EBD"/>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46D1"/>
    <w:rsid w:val="006D5094"/>
    <w:rsid w:val="006D54D9"/>
    <w:rsid w:val="006D6F08"/>
    <w:rsid w:val="006D6F18"/>
    <w:rsid w:val="006E062C"/>
    <w:rsid w:val="006E0A30"/>
    <w:rsid w:val="006E0E62"/>
    <w:rsid w:val="006E1C82"/>
    <w:rsid w:val="006E28B7"/>
    <w:rsid w:val="006E2A9B"/>
    <w:rsid w:val="006E30D8"/>
    <w:rsid w:val="006E3119"/>
    <w:rsid w:val="006E3310"/>
    <w:rsid w:val="006E3A8F"/>
    <w:rsid w:val="006E4E39"/>
    <w:rsid w:val="006E565E"/>
    <w:rsid w:val="006E5A30"/>
    <w:rsid w:val="006E5C4F"/>
    <w:rsid w:val="006E673D"/>
    <w:rsid w:val="006E7D3B"/>
    <w:rsid w:val="006F150C"/>
    <w:rsid w:val="006F1B13"/>
    <w:rsid w:val="006F1B70"/>
    <w:rsid w:val="006F1D2F"/>
    <w:rsid w:val="006F341D"/>
    <w:rsid w:val="006F36AC"/>
    <w:rsid w:val="006F38F3"/>
    <w:rsid w:val="006F3CDE"/>
    <w:rsid w:val="006F42A0"/>
    <w:rsid w:val="006F45ED"/>
    <w:rsid w:val="006F58D4"/>
    <w:rsid w:val="006F5E9A"/>
    <w:rsid w:val="006F6582"/>
    <w:rsid w:val="006F7276"/>
    <w:rsid w:val="006F73C6"/>
    <w:rsid w:val="006F7A5C"/>
    <w:rsid w:val="006F7BE3"/>
    <w:rsid w:val="00700555"/>
    <w:rsid w:val="00700D2B"/>
    <w:rsid w:val="00701E98"/>
    <w:rsid w:val="007030E6"/>
    <w:rsid w:val="0070346E"/>
    <w:rsid w:val="00704EDB"/>
    <w:rsid w:val="00706101"/>
    <w:rsid w:val="00706136"/>
    <w:rsid w:val="00706EF3"/>
    <w:rsid w:val="00707072"/>
    <w:rsid w:val="00707D61"/>
    <w:rsid w:val="00710D21"/>
    <w:rsid w:val="00710F83"/>
    <w:rsid w:val="00712287"/>
    <w:rsid w:val="00712772"/>
    <w:rsid w:val="00712F55"/>
    <w:rsid w:val="00713302"/>
    <w:rsid w:val="00713B96"/>
    <w:rsid w:val="00713C1E"/>
    <w:rsid w:val="00713CF4"/>
    <w:rsid w:val="0071408E"/>
    <w:rsid w:val="007148D3"/>
    <w:rsid w:val="00715900"/>
    <w:rsid w:val="00715921"/>
    <w:rsid w:val="00715A45"/>
    <w:rsid w:val="00715B9A"/>
    <w:rsid w:val="00715C7B"/>
    <w:rsid w:val="00720411"/>
    <w:rsid w:val="00720798"/>
    <w:rsid w:val="007217A2"/>
    <w:rsid w:val="00722C4D"/>
    <w:rsid w:val="00723D72"/>
    <w:rsid w:val="00725700"/>
    <w:rsid w:val="007257D0"/>
    <w:rsid w:val="00725BB3"/>
    <w:rsid w:val="00725C3D"/>
    <w:rsid w:val="00725C58"/>
    <w:rsid w:val="00725CE1"/>
    <w:rsid w:val="00725EC9"/>
    <w:rsid w:val="00726EA6"/>
    <w:rsid w:val="00726F60"/>
    <w:rsid w:val="00727208"/>
    <w:rsid w:val="0072765E"/>
    <w:rsid w:val="00727680"/>
    <w:rsid w:val="00730797"/>
    <w:rsid w:val="007311F4"/>
    <w:rsid w:val="00731E3F"/>
    <w:rsid w:val="00732DBB"/>
    <w:rsid w:val="0073359D"/>
    <w:rsid w:val="00733916"/>
    <w:rsid w:val="007348B1"/>
    <w:rsid w:val="00735819"/>
    <w:rsid w:val="00735920"/>
    <w:rsid w:val="00736296"/>
    <w:rsid w:val="007362A6"/>
    <w:rsid w:val="00736D5E"/>
    <w:rsid w:val="00736D7D"/>
    <w:rsid w:val="007377FD"/>
    <w:rsid w:val="00740E58"/>
    <w:rsid w:val="00742A17"/>
    <w:rsid w:val="00742FA7"/>
    <w:rsid w:val="0074425F"/>
    <w:rsid w:val="00744569"/>
    <w:rsid w:val="007445A0"/>
    <w:rsid w:val="00744AEF"/>
    <w:rsid w:val="0074524B"/>
    <w:rsid w:val="00745E15"/>
    <w:rsid w:val="00746717"/>
    <w:rsid w:val="00747C4A"/>
    <w:rsid w:val="00747D8B"/>
    <w:rsid w:val="00751228"/>
    <w:rsid w:val="007519A7"/>
    <w:rsid w:val="00752B8A"/>
    <w:rsid w:val="00752E52"/>
    <w:rsid w:val="007537B6"/>
    <w:rsid w:val="00754051"/>
    <w:rsid w:val="007547E0"/>
    <w:rsid w:val="00755069"/>
    <w:rsid w:val="00755D42"/>
    <w:rsid w:val="007571E1"/>
    <w:rsid w:val="00757A16"/>
    <w:rsid w:val="00757CF3"/>
    <w:rsid w:val="007604B2"/>
    <w:rsid w:val="007612C1"/>
    <w:rsid w:val="00762223"/>
    <w:rsid w:val="00762C61"/>
    <w:rsid w:val="00763552"/>
    <w:rsid w:val="00763E1A"/>
    <w:rsid w:val="007646A9"/>
    <w:rsid w:val="00764A98"/>
    <w:rsid w:val="00764F4B"/>
    <w:rsid w:val="00765281"/>
    <w:rsid w:val="0076568C"/>
    <w:rsid w:val="007657E1"/>
    <w:rsid w:val="00766789"/>
    <w:rsid w:val="007668F8"/>
    <w:rsid w:val="00766BAD"/>
    <w:rsid w:val="00766E22"/>
    <w:rsid w:val="00767187"/>
    <w:rsid w:val="0076757E"/>
    <w:rsid w:val="00770B22"/>
    <w:rsid w:val="00771AD9"/>
    <w:rsid w:val="007729A2"/>
    <w:rsid w:val="00772AC3"/>
    <w:rsid w:val="00773F7C"/>
    <w:rsid w:val="00774645"/>
    <w:rsid w:val="00774776"/>
    <w:rsid w:val="00774B92"/>
    <w:rsid w:val="007755F2"/>
    <w:rsid w:val="00775975"/>
    <w:rsid w:val="00775A86"/>
    <w:rsid w:val="00776971"/>
    <w:rsid w:val="00776C73"/>
    <w:rsid w:val="00776EC1"/>
    <w:rsid w:val="00780A0D"/>
    <w:rsid w:val="00780A80"/>
    <w:rsid w:val="0078177E"/>
    <w:rsid w:val="00782172"/>
    <w:rsid w:val="00782A43"/>
    <w:rsid w:val="00782ECD"/>
    <w:rsid w:val="0078304C"/>
    <w:rsid w:val="007831D0"/>
    <w:rsid w:val="00783673"/>
    <w:rsid w:val="00783D84"/>
    <w:rsid w:val="007840CF"/>
    <w:rsid w:val="00784522"/>
    <w:rsid w:val="00784E23"/>
    <w:rsid w:val="00784E40"/>
    <w:rsid w:val="00784E4F"/>
    <w:rsid w:val="00785490"/>
    <w:rsid w:val="00787722"/>
    <w:rsid w:val="00791214"/>
    <w:rsid w:val="007916E1"/>
    <w:rsid w:val="00791862"/>
    <w:rsid w:val="007923C1"/>
    <w:rsid w:val="007925EA"/>
    <w:rsid w:val="0079385D"/>
    <w:rsid w:val="00793CD8"/>
    <w:rsid w:val="00794135"/>
    <w:rsid w:val="00794F9D"/>
    <w:rsid w:val="00795C92"/>
    <w:rsid w:val="00795E4A"/>
    <w:rsid w:val="00796034"/>
    <w:rsid w:val="00796231"/>
    <w:rsid w:val="007A0842"/>
    <w:rsid w:val="007A0A9E"/>
    <w:rsid w:val="007A1B09"/>
    <w:rsid w:val="007A1CB3"/>
    <w:rsid w:val="007A219D"/>
    <w:rsid w:val="007A2A76"/>
    <w:rsid w:val="007A306F"/>
    <w:rsid w:val="007A3694"/>
    <w:rsid w:val="007A43A6"/>
    <w:rsid w:val="007A4C5D"/>
    <w:rsid w:val="007A51AD"/>
    <w:rsid w:val="007A58A6"/>
    <w:rsid w:val="007A6CFE"/>
    <w:rsid w:val="007A7A51"/>
    <w:rsid w:val="007A7B53"/>
    <w:rsid w:val="007B081C"/>
    <w:rsid w:val="007B19CA"/>
    <w:rsid w:val="007B1A00"/>
    <w:rsid w:val="007B262A"/>
    <w:rsid w:val="007B381B"/>
    <w:rsid w:val="007B3D2D"/>
    <w:rsid w:val="007B50AE"/>
    <w:rsid w:val="007B51DF"/>
    <w:rsid w:val="007B55C7"/>
    <w:rsid w:val="007B5E9B"/>
    <w:rsid w:val="007B5FE9"/>
    <w:rsid w:val="007B7257"/>
    <w:rsid w:val="007B7599"/>
    <w:rsid w:val="007B7622"/>
    <w:rsid w:val="007B7B5A"/>
    <w:rsid w:val="007C05DD"/>
    <w:rsid w:val="007C1C55"/>
    <w:rsid w:val="007C24A3"/>
    <w:rsid w:val="007C2DB5"/>
    <w:rsid w:val="007C2F8E"/>
    <w:rsid w:val="007C31FA"/>
    <w:rsid w:val="007C3209"/>
    <w:rsid w:val="007C3597"/>
    <w:rsid w:val="007C3D18"/>
    <w:rsid w:val="007C4B96"/>
    <w:rsid w:val="007C4D11"/>
    <w:rsid w:val="007C60BF"/>
    <w:rsid w:val="007C6224"/>
    <w:rsid w:val="007C6943"/>
    <w:rsid w:val="007C6A07"/>
    <w:rsid w:val="007C6C39"/>
    <w:rsid w:val="007C703F"/>
    <w:rsid w:val="007C75A1"/>
    <w:rsid w:val="007C77A5"/>
    <w:rsid w:val="007D0362"/>
    <w:rsid w:val="007D04E5"/>
    <w:rsid w:val="007D1CE2"/>
    <w:rsid w:val="007D3960"/>
    <w:rsid w:val="007D4746"/>
    <w:rsid w:val="007D5901"/>
    <w:rsid w:val="007D59FB"/>
    <w:rsid w:val="007D6918"/>
    <w:rsid w:val="007D6C95"/>
    <w:rsid w:val="007D7526"/>
    <w:rsid w:val="007D79C5"/>
    <w:rsid w:val="007E0AD6"/>
    <w:rsid w:val="007E24B6"/>
    <w:rsid w:val="007E2EFC"/>
    <w:rsid w:val="007E3506"/>
    <w:rsid w:val="007E3A9D"/>
    <w:rsid w:val="007E3CDF"/>
    <w:rsid w:val="007E4563"/>
    <w:rsid w:val="007E4610"/>
    <w:rsid w:val="007E4715"/>
    <w:rsid w:val="007E4CCB"/>
    <w:rsid w:val="007E4DF4"/>
    <w:rsid w:val="007E4F49"/>
    <w:rsid w:val="007E505B"/>
    <w:rsid w:val="007E68CB"/>
    <w:rsid w:val="007E7091"/>
    <w:rsid w:val="007F005B"/>
    <w:rsid w:val="007F05BA"/>
    <w:rsid w:val="007F0952"/>
    <w:rsid w:val="007F0A7E"/>
    <w:rsid w:val="007F0EB8"/>
    <w:rsid w:val="007F38A9"/>
    <w:rsid w:val="007F3EED"/>
    <w:rsid w:val="007F4A38"/>
    <w:rsid w:val="007F4C7C"/>
    <w:rsid w:val="007F556E"/>
    <w:rsid w:val="007F5EC3"/>
    <w:rsid w:val="007F7B83"/>
    <w:rsid w:val="008003B5"/>
    <w:rsid w:val="00800521"/>
    <w:rsid w:val="0080117C"/>
    <w:rsid w:val="008019F0"/>
    <w:rsid w:val="00802169"/>
    <w:rsid w:val="00802AD6"/>
    <w:rsid w:val="00803A9B"/>
    <w:rsid w:val="00803FAE"/>
    <w:rsid w:val="0080486F"/>
    <w:rsid w:val="00805DB0"/>
    <w:rsid w:val="0080605F"/>
    <w:rsid w:val="00807786"/>
    <w:rsid w:val="00807AF1"/>
    <w:rsid w:val="0081168A"/>
    <w:rsid w:val="0081188D"/>
    <w:rsid w:val="00811991"/>
    <w:rsid w:val="00811FCB"/>
    <w:rsid w:val="00812148"/>
    <w:rsid w:val="0081238D"/>
    <w:rsid w:val="00812B9E"/>
    <w:rsid w:val="00812EAF"/>
    <w:rsid w:val="00813FF7"/>
    <w:rsid w:val="00814330"/>
    <w:rsid w:val="00814609"/>
    <w:rsid w:val="008158D6"/>
    <w:rsid w:val="00815A20"/>
    <w:rsid w:val="00817196"/>
    <w:rsid w:val="00820FA7"/>
    <w:rsid w:val="00823253"/>
    <w:rsid w:val="008235DB"/>
    <w:rsid w:val="00823B56"/>
    <w:rsid w:val="00823BAF"/>
    <w:rsid w:val="00824AB4"/>
    <w:rsid w:val="008256B2"/>
    <w:rsid w:val="00825C42"/>
    <w:rsid w:val="00825D25"/>
    <w:rsid w:val="00826BD4"/>
    <w:rsid w:val="00827427"/>
    <w:rsid w:val="00827D6F"/>
    <w:rsid w:val="0083039D"/>
    <w:rsid w:val="008304DE"/>
    <w:rsid w:val="00830531"/>
    <w:rsid w:val="008318E4"/>
    <w:rsid w:val="00832728"/>
    <w:rsid w:val="00832B5B"/>
    <w:rsid w:val="00832B70"/>
    <w:rsid w:val="00833242"/>
    <w:rsid w:val="008334AC"/>
    <w:rsid w:val="00834194"/>
    <w:rsid w:val="00834614"/>
    <w:rsid w:val="00834960"/>
    <w:rsid w:val="008349CF"/>
    <w:rsid w:val="00834B0F"/>
    <w:rsid w:val="008350F2"/>
    <w:rsid w:val="008376AC"/>
    <w:rsid w:val="00837749"/>
    <w:rsid w:val="0083779F"/>
    <w:rsid w:val="00840D7E"/>
    <w:rsid w:val="008412A1"/>
    <w:rsid w:val="00841D1C"/>
    <w:rsid w:val="008420A3"/>
    <w:rsid w:val="00842914"/>
    <w:rsid w:val="00842945"/>
    <w:rsid w:val="008430D8"/>
    <w:rsid w:val="008444E8"/>
    <w:rsid w:val="00844E80"/>
    <w:rsid w:val="00845047"/>
    <w:rsid w:val="0084508B"/>
    <w:rsid w:val="00845395"/>
    <w:rsid w:val="00846FE7"/>
    <w:rsid w:val="00847899"/>
    <w:rsid w:val="00847DA9"/>
    <w:rsid w:val="00847EB7"/>
    <w:rsid w:val="008508E3"/>
    <w:rsid w:val="008515D1"/>
    <w:rsid w:val="00852728"/>
    <w:rsid w:val="008527AA"/>
    <w:rsid w:val="00853CBD"/>
    <w:rsid w:val="008550B0"/>
    <w:rsid w:val="008562AB"/>
    <w:rsid w:val="00856776"/>
    <w:rsid w:val="00856911"/>
    <w:rsid w:val="0086143B"/>
    <w:rsid w:val="00861FCA"/>
    <w:rsid w:val="00863D29"/>
    <w:rsid w:val="00864770"/>
    <w:rsid w:val="0086482A"/>
    <w:rsid w:val="008649F5"/>
    <w:rsid w:val="00864F6B"/>
    <w:rsid w:val="0086511A"/>
    <w:rsid w:val="00865583"/>
    <w:rsid w:val="00865E9E"/>
    <w:rsid w:val="008668CA"/>
    <w:rsid w:val="0086721E"/>
    <w:rsid w:val="00867728"/>
    <w:rsid w:val="008677FD"/>
    <w:rsid w:val="0087027E"/>
    <w:rsid w:val="008706D4"/>
    <w:rsid w:val="0087084E"/>
    <w:rsid w:val="008708AE"/>
    <w:rsid w:val="00870F8A"/>
    <w:rsid w:val="008719A4"/>
    <w:rsid w:val="00871D23"/>
    <w:rsid w:val="00872B88"/>
    <w:rsid w:val="008742E5"/>
    <w:rsid w:val="00874312"/>
    <w:rsid w:val="0087437C"/>
    <w:rsid w:val="00874451"/>
    <w:rsid w:val="00874C72"/>
    <w:rsid w:val="00874D5F"/>
    <w:rsid w:val="008752B3"/>
    <w:rsid w:val="00875CD7"/>
    <w:rsid w:val="00876B4D"/>
    <w:rsid w:val="00876C7F"/>
    <w:rsid w:val="00877135"/>
    <w:rsid w:val="00877958"/>
    <w:rsid w:val="00877F18"/>
    <w:rsid w:val="00882DDD"/>
    <w:rsid w:val="008832BA"/>
    <w:rsid w:val="00883490"/>
    <w:rsid w:val="008838FB"/>
    <w:rsid w:val="00884044"/>
    <w:rsid w:val="00884C77"/>
    <w:rsid w:val="008865A9"/>
    <w:rsid w:val="00886E2B"/>
    <w:rsid w:val="008913CB"/>
    <w:rsid w:val="008921CB"/>
    <w:rsid w:val="00892B9E"/>
    <w:rsid w:val="008939C0"/>
    <w:rsid w:val="00893E80"/>
    <w:rsid w:val="008941E3"/>
    <w:rsid w:val="00894508"/>
    <w:rsid w:val="00894A88"/>
    <w:rsid w:val="00895386"/>
    <w:rsid w:val="00895F95"/>
    <w:rsid w:val="008A0A8D"/>
    <w:rsid w:val="008A2065"/>
    <w:rsid w:val="008A21FF"/>
    <w:rsid w:val="008A2CE2"/>
    <w:rsid w:val="008A2D61"/>
    <w:rsid w:val="008A30AC"/>
    <w:rsid w:val="008A438E"/>
    <w:rsid w:val="008A44B8"/>
    <w:rsid w:val="008A4BE7"/>
    <w:rsid w:val="008A50C9"/>
    <w:rsid w:val="008A51A8"/>
    <w:rsid w:val="008A54C7"/>
    <w:rsid w:val="008A56F0"/>
    <w:rsid w:val="008A608E"/>
    <w:rsid w:val="008A77D8"/>
    <w:rsid w:val="008A7D42"/>
    <w:rsid w:val="008B0483"/>
    <w:rsid w:val="008B0EDB"/>
    <w:rsid w:val="008B120C"/>
    <w:rsid w:val="008B135B"/>
    <w:rsid w:val="008B1B3D"/>
    <w:rsid w:val="008B2CDF"/>
    <w:rsid w:val="008B2EBF"/>
    <w:rsid w:val="008B44BC"/>
    <w:rsid w:val="008B51A0"/>
    <w:rsid w:val="008B54E0"/>
    <w:rsid w:val="008B592A"/>
    <w:rsid w:val="008B5933"/>
    <w:rsid w:val="008B6829"/>
    <w:rsid w:val="008B7B5C"/>
    <w:rsid w:val="008B7C50"/>
    <w:rsid w:val="008C00D8"/>
    <w:rsid w:val="008C0C99"/>
    <w:rsid w:val="008C105E"/>
    <w:rsid w:val="008C13D1"/>
    <w:rsid w:val="008C1C6D"/>
    <w:rsid w:val="008C1FA5"/>
    <w:rsid w:val="008C2017"/>
    <w:rsid w:val="008C4958"/>
    <w:rsid w:val="008C4A30"/>
    <w:rsid w:val="008C4BAA"/>
    <w:rsid w:val="008C4D6F"/>
    <w:rsid w:val="008C5E73"/>
    <w:rsid w:val="008C601C"/>
    <w:rsid w:val="008C6AE8"/>
    <w:rsid w:val="008C7573"/>
    <w:rsid w:val="008C7853"/>
    <w:rsid w:val="008D00A5"/>
    <w:rsid w:val="008D14D9"/>
    <w:rsid w:val="008D1839"/>
    <w:rsid w:val="008D1EB6"/>
    <w:rsid w:val="008D34F1"/>
    <w:rsid w:val="008D38D7"/>
    <w:rsid w:val="008D39D8"/>
    <w:rsid w:val="008D3F2C"/>
    <w:rsid w:val="008D567D"/>
    <w:rsid w:val="008D60C9"/>
    <w:rsid w:val="008D6D1A"/>
    <w:rsid w:val="008D70A5"/>
    <w:rsid w:val="008E065E"/>
    <w:rsid w:val="008E0927"/>
    <w:rsid w:val="008E0DFE"/>
    <w:rsid w:val="008E0EF3"/>
    <w:rsid w:val="008E1909"/>
    <w:rsid w:val="008E2D98"/>
    <w:rsid w:val="008E38CC"/>
    <w:rsid w:val="008E3EF0"/>
    <w:rsid w:val="008E58EE"/>
    <w:rsid w:val="008E7073"/>
    <w:rsid w:val="008F03FC"/>
    <w:rsid w:val="008F0CC6"/>
    <w:rsid w:val="008F1707"/>
    <w:rsid w:val="008F178E"/>
    <w:rsid w:val="008F1DDF"/>
    <w:rsid w:val="008F1EAB"/>
    <w:rsid w:val="008F20FE"/>
    <w:rsid w:val="008F2AE9"/>
    <w:rsid w:val="008F33DC"/>
    <w:rsid w:val="008F477F"/>
    <w:rsid w:val="008F4FDB"/>
    <w:rsid w:val="00900061"/>
    <w:rsid w:val="00902350"/>
    <w:rsid w:val="0090336B"/>
    <w:rsid w:val="00903446"/>
    <w:rsid w:val="00903A37"/>
    <w:rsid w:val="00903B28"/>
    <w:rsid w:val="00903F6F"/>
    <w:rsid w:val="00904A1D"/>
    <w:rsid w:val="00904C15"/>
    <w:rsid w:val="009053AA"/>
    <w:rsid w:val="0090580F"/>
    <w:rsid w:val="00905851"/>
    <w:rsid w:val="00906939"/>
    <w:rsid w:val="0090695F"/>
    <w:rsid w:val="009077B6"/>
    <w:rsid w:val="00910670"/>
    <w:rsid w:val="00910B7D"/>
    <w:rsid w:val="00911CEE"/>
    <w:rsid w:val="00911DFB"/>
    <w:rsid w:val="00911E2C"/>
    <w:rsid w:val="00912640"/>
    <w:rsid w:val="00912666"/>
    <w:rsid w:val="00912F66"/>
    <w:rsid w:val="009139D9"/>
    <w:rsid w:val="00913A8B"/>
    <w:rsid w:val="00913E0A"/>
    <w:rsid w:val="00913FB9"/>
    <w:rsid w:val="00914208"/>
    <w:rsid w:val="00914AD8"/>
    <w:rsid w:val="00915FC1"/>
    <w:rsid w:val="00916079"/>
    <w:rsid w:val="00917CE9"/>
    <w:rsid w:val="0092000D"/>
    <w:rsid w:val="00920BF2"/>
    <w:rsid w:val="0092105A"/>
    <w:rsid w:val="00921730"/>
    <w:rsid w:val="00921E17"/>
    <w:rsid w:val="00922010"/>
    <w:rsid w:val="009230B0"/>
    <w:rsid w:val="009230CA"/>
    <w:rsid w:val="00923482"/>
    <w:rsid w:val="009237DF"/>
    <w:rsid w:val="00924166"/>
    <w:rsid w:val="00925423"/>
    <w:rsid w:val="00930880"/>
    <w:rsid w:val="00930C39"/>
    <w:rsid w:val="00931BD9"/>
    <w:rsid w:val="00931E5E"/>
    <w:rsid w:val="0093286E"/>
    <w:rsid w:val="0093290C"/>
    <w:rsid w:val="00932DE3"/>
    <w:rsid w:val="009348C8"/>
    <w:rsid w:val="00935477"/>
    <w:rsid w:val="009359C8"/>
    <w:rsid w:val="00935D9F"/>
    <w:rsid w:val="009368F3"/>
    <w:rsid w:val="00937B32"/>
    <w:rsid w:val="00937BEB"/>
    <w:rsid w:val="00940362"/>
    <w:rsid w:val="009403B3"/>
    <w:rsid w:val="00941196"/>
    <w:rsid w:val="009411DB"/>
    <w:rsid w:val="00941636"/>
    <w:rsid w:val="0094184A"/>
    <w:rsid w:val="009424D2"/>
    <w:rsid w:val="00943193"/>
    <w:rsid w:val="00943742"/>
    <w:rsid w:val="0094406C"/>
    <w:rsid w:val="00944211"/>
    <w:rsid w:val="00945C05"/>
    <w:rsid w:val="0094638D"/>
    <w:rsid w:val="00946945"/>
    <w:rsid w:val="00946E0F"/>
    <w:rsid w:val="00947713"/>
    <w:rsid w:val="00947FA7"/>
    <w:rsid w:val="00950DE7"/>
    <w:rsid w:val="00950F85"/>
    <w:rsid w:val="0095118F"/>
    <w:rsid w:val="009513A6"/>
    <w:rsid w:val="009514EC"/>
    <w:rsid w:val="0095236D"/>
    <w:rsid w:val="009530AE"/>
    <w:rsid w:val="00953920"/>
    <w:rsid w:val="00953D47"/>
    <w:rsid w:val="009540DB"/>
    <w:rsid w:val="00954D59"/>
    <w:rsid w:val="00954F32"/>
    <w:rsid w:val="009555E4"/>
    <w:rsid w:val="0095569F"/>
    <w:rsid w:val="00956368"/>
    <w:rsid w:val="00956618"/>
    <w:rsid w:val="0095681E"/>
    <w:rsid w:val="00957018"/>
    <w:rsid w:val="009572D4"/>
    <w:rsid w:val="00957C33"/>
    <w:rsid w:val="009600C1"/>
    <w:rsid w:val="00960FDD"/>
    <w:rsid w:val="00961921"/>
    <w:rsid w:val="00962185"/>
    <w:rsid w:val="00962B7A"/>
    <w:rsid w:val="0096398E"/>
    <w:rsid w:val="00963E89"/>
    <w:rsid w:val="0096430A"/>
    <w:rsid w:val="00965026"/>
    <w:rsid w:val="0096554B"/>
    <w:rsid w:val="0096555D"/>
    <w:rsid w:val="0096584A"/>
    <w:rsid w:val="0096595D"/>
    <w:rsid w:val="00966404"/>
    <w:rsid w:val="0096679D"/>
    <w:rsid w:val="00966DCB"/>
    <w:rsid w:val="00966F83"/>
    <w:rsid w:val="0097014A"/>
    <w:rsid w:val="0097067D"/>
    <w:rsid w:val="009709DD"/>
    <w:rsid w:val="00970BC7"/>
    <w:rsid w:val="00970F7F"/>
    <w:rsid w:val="00971280"/>
    <w:rsid w:val="009712EE"/>
    <w:rsid w:val="0097145D"/>
    <w:rsid w:val="009718FE"/>
    <w:rsid w:val="00971F08"/>
    <w:rsid w:val="0097277E"/>
    <w:rsid w:val="0097354C"/>
    <w:rsid w:val="0097394E"/>
    <w:rsid w:val="0097574A"/>
    <w:rsid w:val="0097603D"/>
    <w:rsid w:val="00976901"/>
    <w:rsid w:val="00976949"/>
    <w:rsid w:val="00976CD2"/>
    <w:rsid w:val="00976F69"/>
    <w:rsid w:val="0098024A"/>
    <w:rsid w:val="00980477"/>
    <w:rsid w:val="00980533"/>
    <w:rsid w:val="0098091E"/>
    <w:rsid w:val="009810AC"/>
    <w:rsid w:val="00982263"/>
    <w:rsid w:val="00982D5B"/>
    <w:rsid w:val="0098512C"/>
    <w:rsid w:val="00985253"/>
    <w:rsid w:val="009853B3"/>
    <w:rsid w:val="0098592E"/>
    <w:rsid w:val="00985DC9"/>
    <w:rsid w:val="00990170"/>
    <w:rsid w:val="009904FB"/>
    <w:rsid w:val="00990630"/>
    <w:rsid w:val="00991761"/>
    <w:rsid w:val="0099218C"/>
    <w:rsid w:val="00994DCA"/>
    <w:rsid w:val="00995D42"/>
    <w:rsid w:val="00995D6A"/>
    <w:rsid w:val="009960EC"/>
    <w:rsid w:val="00996B0E"/>
    <w:rsid w:val="00996FC8"/>
    <w:rsid w:val="009970DD"/>
    <w:rsid w:val="0099722C"/>
    <w:rsid w:val="0099796E"/>
    <w:rsid w:val="00997E2E"/>
    <w:rsid w:val="009A0491"/>
    <w:rsid w:val="009A04A4"/>
    <w:rsid w:val="009A04E3"/>
    <w:rsid w:val="009A0FBA"/>
    <w:rsid w:val="009A110C"/>
    <w:rsid w:val="009A13F2"/>
    <w:rsid w:val="009A1601"/>
    <w:rsid w:val="009A16B6"/>
    <w:rsid w:val="009A182B"/>
    <w:rsid w:val="009A1B06"/>
    <w:rsid w:val="009A302A"/>
    <w:rsid w:val="009A376E"/>
    <w:rsid w:val="009A3BB6"/>
    <w:rsid w:val="009A462D"/>
    <w:rsid w:val="009A54BA"/>
    <w:rsid w:val="009A5690"/>
    <w:rsid w:val="009A57A4"/>
    <w:rsid w:val="009A5CBA"/>
    <w:rsid w:val="009A6A25"/>
    <w:rsid w:val="009B00F3"/>
    <w:rsid w:val="009B0E47"/>
    <w:rsid w:val="009B1F30"/>
    <w:rsid w:val="009B2A54"/>
    <w:rsid w:val="009B2C1D"/>
    <w:rsid w:val="009B37FF"/>
    <w:rsid w:val="009B3AC2"/>
    <w:rsid w:val="009B464A"/>
    <w:rsid w:val="009B4DF4"/>
    <w:rsid w:val="009B549F"/>
    <w:rsid w:val="009B564E"/>
    <w:rsid w:val="009B7E87"/>
    <w:rsid w:val="009C0169"/>
    <w:rsid w:val="009C06E3"/>
    <w:rsid w:val="009C128B"/>
    <w:rsid w:val="009C2CEB"/>
    <w:rsid w:val="009C3C62"/>
    <w:rsid w:val="009C403E"/>
    <w:rsid w:val="009C4538"/>
    <w:rsid w:val="009C4F9B"/>
    <w:rsid w:val="009C7123"/>
    <w:rsid w:val="009C71E8"/>
    <w:rsid w:val="009C7FC6"/>
    <w:rsid w:val="009D077B"/>
    <w:rsid w:val="009D09A7"/>
    <w:rsid w:val="009D0E03"/>
    <w:rsid w:val="009D13FD"/>
    <w:rsid w:val="009D144F"/>
    <w:rsid w:val="009D1E7A"/>
    <w:rsid w:val="009D26CB"/>
    <w:rsid w:val="009D362F"/>
    <w:rsid w:val="009D38CC"/>
    <w:rsid w:val="009D3F8A"/>
    <w:rsid w:val="009D47B3"/>
    <w:rsid w:val="009D4FF0"/>
    <w:rsid w:val="009D50E6"/>
    <w:rsid w:val="009D56C5"/>
    <w:rsid w:val="009D67AD"/>
    <w:rsid w:val="009D6847"/>
    <w:rsid w:val="009D702D"/>
    <w:rsid w:val="009D703C"/>
    <w:rsid w:val="009D718F"/>
    <w:rsid w:val="009D7B10"/>
    <w:rsid w:val="009D7D74"/>
    <w:rsid w:val="009E068F"/>
    <w:rsid w:val="009E0C97"/>
    <w:rsid w:val="009E0F38"/>
    <w:rsid w:val="009E14E0"/>
    <w:rsid w:val="009E1E90"/>
    <w:rsid w:val="009E2742"/>
    <w:rsid w:val="009E35DB"/>
    <w:rsid w:val="009E41C3"/>
    <w:rsid w:val="009E41C7"/>
    <w:rsid w:val="009E47A3"/>
    <w:rsid w:val="009E7527"/>
    <w:rsid w:val="009F0376"/>
    <w:rsid w:val="009F08F3"/>
    <w:rsid w:val="009F09EF"/>
    <w:rsid w:val="009F1062"/>
    <w:rsid w:val="009F1500"/>
    <w:rsid w:val="009F1AB2"/>
    <w:rsid w:val="009F2240"/>
    <w:rsid w:val="009F25EA"/>
    <w:rsid w:val="009F2796"/>
    <w:rsid w:val="009F344F"/>
    <w:rsid w:val="009F448F"/>
    <w:rsid w:val="009F6A3C"/>
    <w:rsid w:val="00A01AFF"/>
    <w:rsid w:val="00A01F52"/>
    <w:rsid w:val="00A02963"/>
    <w:rsid w:val="00A02B78"/>
    <w:rsid w:val="00A031D8"/>
    <w:rsid w:val="00A03A60"/>
    <w:rsid w:val="00A048A8"/>
    <w:rsid w:val="00A04F49"/>
    <w:rsid w:val="00A0689A"/>
    <w:rsid w:val="00A0734F"/>
    <w:rsid w:val="00A079F7"/>
    <w:rsid w:val="00A07B1F"/>
    <w:rsid w:val="00A07D17"/>
    <w:rsid w:val="00A07F2A"/>
    <w:rsid w:val="00A1064D"/>
    <w:rsid w:val="00A11401"/>
    <w:rsid w:val="00A11449"/>
    <w:rsid w:val="00A121B9"/>
    <w:rsid w:val="00A12324"/>
    <w:rsid w:val="00A1309F"/>
    <w:rsid w:val="00A13E54"/>
    <w:rsid w:val="00A1493F"/>
    <w:rsid w:val="00A149C9"/>
    <w:rsid w:val="00A15365"/>
    <w:rsid w:val="00A164DB"/>
    <w:rsid w:val="00A1781C"/>
    <w:rsid w:val="00A17BFD"/>
    <w:rsid w:val="00A17E87"/>
    <w:rsid w:val="00A17F63"/>
    <w:rsid w:val="00A20F9F"/>
    <w:rsid w:val="00A216A4"/>
    <w:rsid w:val="00A2193B"/>
    <w:rsid w:val="00A2351A"/>
    <w:rsid w:val="00A23AE1"/>
    <w:rsid w:val="00A2402B"/>
    <w:rsid w:val="00A24B5D"/>
    <w:rsid w:val="00A25BB3"/>
    <w:rsid w:val="00A264A9"/>
    <w:rsid w:val="00A26A44"/>
    <w:rsid w:val="00A26DCF"/>
    <w:rsid w:val="00A27785"/>
    <w:rsid w:val="00A30187"/>
    <w:rsid w:val="00A30501"/>
    <w:rsid w:val="00A30663"/>
    <w:rsid w:val="00A30817"/>
    <w:rsid w:val="00A3119B"/>
    <w:rsid w:val="00A313D6"/>
    <w:rsid w:val="00A31B1E"/>
    <w:rsid w:val="00A32CA7"/>
    <w:rsid w:val="00A3437B"/>
    <w:rsid w:val="00A3448A"/>
    <w:rsid w:val="00A36297"/>
    <w:rsid w:val="00A3694B"/>
    <w:rsid w:val="00A37571"/>
    <w:rsid w:val="00A40802"/>
    <w:rsid w:val="00A40ADC"/>
    <w:rsid w:val="00A41E2B"/>
    <w:rsid w:val="00A42060"/>
    <w:rsid w:val="00A44049"/>
    <w:rsid w:val="00A449AB"/>
    <w:rsid w:val="00A44CAC"/>
    <w:rsid w:val="00A44E53"/>
    <w:rsid w:val="00A45304"/>
    <w:rsid w:val="00A45B74"/>
    <w:rsid w:val="00A46133"/>
    <w:rsid w:val="00A46AD2"/>
    <w:rsid w:val="00A4705E"/>
    <w:rsid w:val="00A47D3B"/>
    <w:rsid w:val="00A520DB"/>
    <w:rsid w:val="00A52C1F"/>
    <w:rsid w:val="00A52E1D"/>
    <w:rsid w:val="00A53401"/>
    <w:rsid w:val="00A545D5"/>
    <w:rsid w:val="00A555D4"/>
    <w:rsid w:val="00A56A20"/>
    <w:rsid w:val="00A578F1"/>
    <w:rsid w:val="00A57D84"/>
    <w:rsid w:val="00A611CF"/>
    <w:rsid w:val="00A612B7"/>
    <w:rsid w:val="00A61499"/>
    <w:rsid w:val="00A61D99"/>
    <w:rsid w:val="00A62769"/>
    <w:rsid w:val="00A62A77"/>
    <w:rsid w:val="00A63483"/>
    <w:rsid w:val="00A63699"/>
    <w:rsid w:val="00A63B08"/>
    <w:rsid w:val="00A63F5B"/>
    <w:rsid w:val="00A657D7"/>
    <w:rsid w:val="00A6590F"/>
    <w:rsid w:val="00A65DFD"/>
    <w:rsid w:val="00A65E2B"/>
    <w:rsid w:val="00A660AC"/>
    <w:rsid w:val="00A66DF1"/>
    <w:rsid w:val="00A67C42"/>
    <w:rsid w:val="00A67E6C"/>
    <w:rsid w:val="00A70801"/>
    <w:rsid w:val="00A70821"/>
    <w:rsid w:val="00A70F72"/>
    <w:rsid w:val="00A7129F"/>
    <w:rsid w:val="00A71B99"/>
    <w:rsid w:val="00A71EA4"/>
    <w:rsid w:val="00A73946"/>
    <w:rsid w:val="00A739D0"/>
    <w:rsid w:val="00A73A4D"/>
    <w:rsid w:val="00A7445D"/>
    <w:rsid w:val="00A7587F"/>
    <w:rsid w:val="00A761D4"/>
    <w:rsid w:val="00A77EC4"/>
    <w:rsid w:val="00A8125F"/>
    <w:rsid w:val="00A82ED2"/>
    <w:rsid w:val="00A83BAB"/>
    <w:rsid w:val="00A84053"/>
    <w:rsid w:val="00A847E9"/>
    <w:rsid w:val="00A8509A"/>
    <w:rsid w:val="00A8689D"/>
    <w:rsid w:val="00A872A0"/>
    <w:rsid w:val="00A91700"/>
    <w:rsid w:val="00A91939"/>
    <w:rsid w:val="00A92543"/>
    <w:rsid w:val="00A92879"/>
    <w:rsid w:val="00A92C30"/>
    <w:rsid w:val="00A92F7D"/>
    <w:rsid w:val="00A9386F"/>
    <w:rsid w:val="00A94149"/>
    <w:rsid w:val="00A9442A"/>
    <w:rsid w:val="00A94EBC"/>
    <w:rsid w:val="00A95890"/>
    <w:rsid w:val="00A95CD5"/>
    <w:rsid w:val="00A95CF6"/>
    <w:rsid w:val="00A961A2"/>
    <w:rsid w:val="00A965B9"/>
    <w:rsid w:val="00A96A16"/>
    <w:rsid w:val="00A96EC7"/>
    <w:rsid w:val="00A97132"/>
    <w:rsid w:val="00A973FA"/>
    <w:rsid w:val="00A975B9"/>
    <w:rsid w:val="00AA016F"/>
    <w:rsid w:val="00AA1D7E"/>
    <w:rsid w:val="00AA1ED6"/>
    <w:rsid w:val="00AA2DFD"/>
    <w:rsid w:val="00AA3E16"/>
    <w:rsid w:val="00AA51D6"/>
    <w:rsid w:val="00AA5A38"/>
    <w:rsid w:val="00AA7038"/>
    <w:rsid w:val="00AA7613"/>
    <w:rsid w:val="00AA76A7"/>
    <w:rsid w:val="00AB0831"/>
    <w:rsid w:val="00AB0BC8"/>
    <w:rsid w:val="00AB11CA"/>
    <w:rsid w:val="00AB13A3"/>
    <w:rsid w:val="00AB14D9"/>
    <w:rsid w:val="00AB154B"/>
    <w:rsid w:val="00AB1FA8"/>
    <w:rsid w:val="00AB2CB1"/>
    <w:rsid w:val="00AB3249"/>
    <w:rsid w:val="00AB326B"/>
    <w:rsid w:val="00AB3A01"/>
    <w:rsid w:val="00AB4A1D"/>
    <w:rsid w:val="00AB4AB8"/>
    <w:rsid w:val="00AB5C27"/>
    <w:rsid w:val="00AB655E"/>
    <w:rsid w:val="00AC007F"/>
    <w:rsid w:val="00AC0A35"/>
    <w:rsid w:val="00AC1064"/>
    <w:rsid w:val="00AC1BC3"/>
    <w:rsid w:val="00AC2ECD"/>
    <w:rsid w:val="00AC3119"/>
    <w:rsid w:val="00AC3C59"/>
    <w:rsid w:val="00AC49FB"/>
    <w:rsid w:val="00AC523C"/>
    <w:rsid w:val="00AC5A10"/>
    <w:rsid w:val="00AC5CEC"/>
    <w:rsid w:val="00AC6B7B"/>
    <w:rsid w:val="00AC6C81"/>
    <w:rsid w:val="00AC6EA3"/>
    <w:rsid w:val="00AC7789"/>
    <w:rsid w:val="00AD08F0"/>
    <w:rsid w:val="00AD0AA3"/>
    <w:rsid w:val="00AD3677"/>
    <w:rsid w:val="00AD3C01"/>
    <w:rsid w:val="00AD3E3B"/>
    <w:rsid w:val="00AD3F94"/>
    <w:rsid w:val="00AD4A5A"/>
    <w:rsid w:val="00AD758B"/>
    <w:rsid w:val="00AE1CF6"/>
    <w:rsid w:val="00AE24EA"/>
    <w:rsid w:val="00AE27AC"/>
    <w:rsid w:val="00AE40E0"/>
    <w:rsid w:val="00AE4D93"/>
    <w:rsid w:val="00AE4DBA"/>
    <w:rsid w:val="00AE4F07"/>
    <w:rsid w:val="00AE5363"/>
    <w:rsid w:val="00AE540C"/>
    <w:rsid w:val="00AE767F"/>
    <w:rsid w:val="00AF02F1"/>
    <w:rsid w:val="00AF131B"/>
    <w:rsid w:val="00AF1C5D"/>
    <w:rsid w:val="00AF1D67"/>
    <w:rsid w:val="00AF23A6"/>
    <w:rsid w:val="00AF2AE7"/>
    <w:rsid w:val="00AF36E4"/>
    <w:rsid w:val="00AF42D7"/>
    <w:rsid w:val="00AF50A9"/>
    <w:rsid w:val="00AF5A93"/>
    <w:rsid w:val="00AF609F"/>
    <w:rsid w:val="00AF6B6A"/>
    <w:rsid w:val="00AF6BFE"/>
    <w:rsid w:val="00AF6D27"/>
    <w:rsid w:val="00AF6F07"/>
    <w:rsid w:val="00AF7180"/>
    <w:rsid w:val="00B006FE"/>
    <w:rsid w:val="00B007CB"/>
    <w:rsid w:val="00B01660"/>
    <w:rsid w:val="00B020C5"/>
    <w:rsid w:val="00B02AA9"/>
    <w:rsid w:val="00B02C6B"/>
    <w:rsid w:val="00B02FA3"/>
    <w:rsid w:val="00B033AB"/>
    <w:rsid w:val="00B03E94"/>
    <w:rsid w:val="00B04069"/>
    <w:rsid w:val="00B044D2"/>
    <w:rsid w:val="00B05084"/>
    <w:rsid w:val="00B05204"/>
    <w:rsid w:val="00B05620"/>
    <w:rsid w:val="00B06F26"/>
    <w:rsid w:val="00B07E4A"/>
    <w:rsid w:val="00B10FAE"/>
    <w:rsid w:val="00B11187"/>
    <w:rsid w:val="00B11191"/>
    <w:rsid w:val="00B11979"/>
    <w:rsid w:val="00B11AF2"/>
    <w:rsid w:val="00B14D59"/>
    <w:rsid w:val="00B1502B"/>
    <w:rsid w:val="00B151C5"/>
    <w:rsid w:val="00B156C9"/>
    <w:rsid w:val="00B157F9"/>
    <w:rsid w:val="00B15F53"/>
    <w:rsid w:val="00B1667B"/>
    <w:rsid w:val="00B178D4"/>
    <w:rsid w:val="00B17E91"/>
    <w:rsid w:val="00B20227"/>
    <w:rsid w:val="00B20256"/>
    <w:rsid w:val="00B202D7"/>
    <w:rsid w:val="00B20D09"/>
    <w:rsid w:val="00B23CEA"/>
    <w:rsid w:val="00B23DD3"/>
    <w:rsid w:val="00B242A7"/>
    <w:rsid w:val="00B245E4"/>
    <w:rsid w:val="00B2466B"/>
    <w:rsid w:val="00B25034"/>
    <w:rsid w:val="00B25AA2"/>
    <w:rsid w:val="00B25ED9"/>
    <w:rsid w:val="00B26D7A"/>
    <w:rsid w:val="00B2763F"/>
    <w:rsid w:val="00B27753"/>
    <w:rsid w:val="00B27AAC"/>
    <w:rsid w:val="00B27C89"/>
    <w:rsid w:val="00B3001F"/>
    <w:rsid w:val="00B300A8"/>
    <w:rsid w:val="00B30929"/>
    <w:rsid w:val="00B315FB"/>
    <w:rsid w:val="00B318C2"/>
    <w:rsid w:val="00B31909"/>
    <w:rsid w:val="00B31E0C"/>
    <w:rsid w:val="00B32412"/>
    <w:rsid w:val="00B326F4"/>
    <w:rsid w:val="00B32E6B"/>
    <w:rsid w:val="00B335D1"/>
    <w:rsid w:val="00B3402A"/>
    <w:rsid w:val="00B3498E"/>
    <w:rsid w:val="00B34E85"/>
    <w:rsid w:val="00B36B08"/>
    <w:rsid w:val="00B36C34"/>
    <w:rsid w:val="00B372AA"/>
    <w:rsid w:val="00B37301"/>
    <w:rsid w:val="00B40285"/>
    <w:rsid w:val="00B402F8"/>
    <w:rsid w:val="00B40445"/>
    <w:rsid w:val="00B409E0"/>
    <w:rsid w:val="00B40F0D"/>
    <w:rsid w:val="00B41888"/>
    <w:rsid w:val="00B41DF9"/>
    <w:rsid w:val="00B4212E"/>
    <w:rsid w:val="00B44009"/>
    <w:rsid w:val="00B4459C"/>
    <w:rsid w:val="00B45A52"/>
    <w:rsid w:val="00B45F44"/>
    <w:rsid w:val="00B46175"/>
    <w:rsid w:val="00B4685D"/>
    <w:rsid w:val="00B46B7F"/>
    <w:rsid w:val="00B5023A"/>
    <w:rsid w:val="00B508B8"/>
    <w:rsid w:val="00B510DB"/>
    <w:rsid w:val="00B52D26"/>
    <w:rsid w:val="00B5352C"/>
    <w:rsid w:val="00B535A0"/>
    <w:rsid w:val="00B53621"/>
    <w:rsid w:val="00B53741"/>
    <w:rsid w:val="00B53B38"/>
    <w:rsid w:val="00B53E95"/>
    <w:rsid w:val="00B546FD"/>
    <w:rsid w:val="00B548B7"/>
    <w:rsid w:val="00B55A44"/>
    <w:rsid w:val="00B55B4F"/>
    <w:rsid w:val="00B55BF2"/>
    <w:rsid w:val="00B56EDD"/>
    <w:rsid w:val="00B57079"/>
    <w:rsid w:val="00B5709C"/>
    <w:rsid w:val="00B571E7"/>
    <w:rsid w:val="00B575AC"/>
    <w:rsid w:val="00B60BD4"/>
    <w:rsid w:val="00B61442"/>
    <w:rsid w:val="00B617A4"/>
    <w:rsid w:val="00B6209A"/>
    <w:rsid w:val="00B620D1"/>
    <w:rsid w:val="00B636C0"/>
    <w:rsid w:val="00B6372C"/>
    <w:rsid w:val="00B6389D"/>
    <w:rsid w:val="00B63D81"/>
    <w:rsid w:val="00B64B37"/>
    <w:rsid w:val="00B65557"/>
    <w:rsid w:val="00B65624"/>
    <w:rsid w:val="00B662CC"/>
    <w:rsid w:val="00B664C7"/>
    <w:rsid w:val="00B6657C"/>
    <w:rsid w:val="00B67756"/>
    <w:rsid w:val="00B67EBC"/>
    <w:rsid w:val="00B7095F"/>
    <w:rsid w:val="00B7209F"/>
    <w:rsid w:val="00B7335E"/>
    <w:rsid w:val="00B739F6"/>
    <w:rsid w:val="00B74D3B"/>
    <w:rsid w:val="00B75DCE"/>
    <w:rsid w:val="00B7710C"/>
    <w:rsid w:val="00B77261"/>
    <w:rsid w:val="00B81A6C"/>
    <w:rsid w:val="00B81C52"/>
    <w:rsid w:val="00B81E0F"/>
    <w:rsid w:val="00B8257F"/>
    <w:rsid w:val="00B83881"/>
    <w:rsid w:val="00B85CB5"/>
    <w:rsid w:val="00B85DE5"/>
    <w:rsid w:val="00B863B2"/>
    <w:rsid w:val="00B86E65"/>
    <w:rsid w:val="00B9087D"/>
    <w:rsid w:val="00B90F73"/>
    <w:rsid w:val="00B91652"/>
    <w:rsid w:val="00B91833"/>
    <w:rsid w:val="00B92F22"/>
    <w:rsid w:val="00B93A30"/>
    <w:rsid w:val="00B93B59"/>
    <w:rsid w:val="00B93C5E"/>
    <w:rsid w:val="00B9406A"/>
    <w:rsid w:val="00B94F8E"/>
    <w:rsid w:val="00B9583F"/>
    <w:rsid w:val="00B95E79"/>
    <w:rsid w:val="00B96CA4"/>
    <w:rsid w:val="00B9753B"/>
    <w:rsid w:val="00B97D87"/>
    <w:rsid w:val="00BA0F92"/>
    <w:rsid w:val="00BA1927"/>
    <w:rsid w:val="00BA2280"/>
    <w:rsid w:val="00BA2A08"/>
    <w:rsid w:val="00BA2F58"/>
    <w:rsid w:val="00BA3D2C"/>
    <w:rsid w:val="00BA56D2"/>
    <w:rsid w:val="00BA5C86"/>
    <w:rsid w:val="00BA7671"/>
    <w:rsid w:val="00BA76E0"/>
    <w:rsid w:val="00BA77FA"/>
    <w:rsid w:val="00BB0872"/>
    <w:rsid w:val="00BB0941"/>
    <w:rsid w:val="00BB09D1"/>
    <w:rsid w:val="00BB13FA"/>
    <w:rsid w:val="00BB2A25"/>
    <w:rsid w:val="00BB2B48"/>
    <w:rsid w:val="00BB31AE"/>
    <w:rsid w:val="00BB372B"/>
    <w:rsid w:val="00BB3D02"/>
    <w:rsid w:val="00BB455F"/>
    <w:rsid w:val="00BB4FF2"/>
    <w:rsid w:val="00BB51E9"/>
    <w:rsid w:val="00BB609D"/>
    <w:rsid w:val="00BB67CA"/>
    <w:rsid w:val="00BB6834"/>
    <w:rsid w:val="00BB72C2"/>
    <w:rsid w:val="00BB7EA0"/>
    <w:rsid w:val="00BB7F75"/>
    <w:rsid w:val="00BC04B7"/>
    <w:rsid w:val="00BC0FDC"/>
    <w:rsid w:val="00BC1019"/>
    <w:rsid w:val="00BC1762"/>
    <w:rsid w:val="00BC3053"/>
    <w:rsid w:val="00BC3684"/>
    <w:rsid w:val="00BC4AC7"/>
    <w:rsid w:val="00BC4D2E"/>
    <w:rsid w:val="00BC503A"/>
    <w:rsid w:val="00BC604D"/>
    <w:rsid w:val="00BC764A"/>
    <w:rsid w:val="00BD0B84"/>
    <w:rsid w:val="00BD12B2"/>
    <w:rsid w:val="00BD19DA"/>
    <w:rsid w:val="00BD2D1E"/>
    <w:rsid w:val="00BD3584"/>
    <w:rsid w:val="00BD48AC"/>
    <w:rsid w:val="00BD4AC6"/>
    <w:rsid w:val="00BD4EAB"/>
    <w:rsid w:val="00BD5F1A"/>
    <w:rsid w:val="00BD5F8C"/>
    <w:rsid w:val="00BD60B5"/>
    <w:rsid w:val="00BD7236"/>
    <w:rsid w:val="00BD7569"/>
    <w:rsid w:val="00BD7740"/>
    <w:rsid w:val="00BD78B7"/>
    <w:rsid w:val="00BE1234"/>
    <w:rsid w:val="00BE2EBD"/>
    <w:rsid w:val="00BE2FA6"/>
    <w:rsid w:val="00BE32FA"/>
    <w:rsid w:val="00BE333F"/>
    <w:rsid w:val="00BE5B98"/>
    <w:rsid w:val="00BE5EC5"/>
    <w:rsid w:val="00BE699D"/>
    <w:rsid w:val="00BE69D6"/>
    <w:rsid w:val="00BE6DE9"/>
    <w:rsid w:val="00BE7406"/>
    <w:rsid w:val="00BE7603"/>
    <w:rsid w:val="00BF147D"/>
    <w:rsid w:val="00BF1B7F"/>
    <w:rsid w:val="00BF3279"/>
    <w:rsid w:val="00BF4776"/>
    <w:rsid w:val="00BF4971"/>
    <w:rsid w:val="00BF55C0"/>
    <w:rsid w:val="00BF635A"/>
    <w:rsid w:val="00BF64AA"/>
    <w:rsid w:val="00BF74C7"/>
    <w:rsid w:val="00BF75FA"/>
    <w:rsid w:val="00C00447"/>
    <w:rsid w:val="00C004ED"/>
    <w:rsid w:val="00C0087B"/>
    <w:rsid w:val="00C015F1"/>
    <w:rsid w:val="00C01864"/>
    <w:rsid w:val="00C01F33"/>
    <w:rsid w:val="00C02A6E"/>
    <w:rsid w:val="00C02CC6"/>
    <w:rsid w:val="00C03600"/>
    <w:rsid w:val="00C03F51"/>
    <w:rsid w:val="00C040F7"/>
    <w:rsid w:val="00C044AB"/>
    <w:rsid w:val="00C04D91"/>
    <w:rsid w:val="00C05706"/>
    <w:rsid w:val="00C063BA"/>
    <w:rsid w:val="00C07377"/>
    <w:rsid w:val="00C10478"/>
    <w:rsid w:val="00C10C23"/>
    <w:rsid w:val="00C12107"/>
    <w:rsid w:val="00C12E87"/>
    <w:rsid w:val="00C14D4B"/>
    <w:rsid w:val="00C1520E"/>
    <w:rsid w:val="00C154BB"/>
    <w:rsid w:val="00C166C1"/>
    <w:rsid w:val="00C16FED"/>
    <w:rsid w:val="00C17283"/>
    <w:rsid w:val="00C21017"/>
    <w:rsid w:val="00C215C4"/>
    <w:rsid w:val="00C2191B"/>
    <w:rsid w:val="00C21A40"/>
    <w:rsid w:val="00C2264B"/>
    <w:rsid w:val="00C229D9"/>
    <w:rsid w:val="00C22B89"/>
    <w:rsid w:val="00C22F1C"/>
    <w:rsid w:val="00C2332C"/>
    <w:rsid w:val="00C245E4"/>
    <w:rsid w:val="00C24725"/>
    <w:rsid w:val="00C2548D"/>
    <w:rsid w:val="00C256BF"/>
    <w:rsid w:val="00C259E4"/>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657E"/>
    <w:rsid w:val="00C3719D"/>
    <w:rsid w:val="00C37404"/>
    <w:rsid w:val="00C37856"/>
    <w:rsid w:val="00C37C70"/>
    <w:rsid w:val="00C37CB2"/>
    <w:rsid w:val="00C37D8E"/>
    <w:rsid w:val="00C416A4"/>
    <w:rsid w:val="00C41C05"/>
    <w:rsid w:val="00C43267"/>
    <w:rsid w:val="00C43355"/>
    <w:rsid w:val="00C4381E"/>
    <w:rsid w:val="00C4396E"/>
    <w:rsid w:val="00C447BC"/>
    <w:rsid w:val="00C44EE2"/>
    <w:rsid w:val="00C462DF"/>
    <w:rsid w:val="00C473A5"/>
    <w:rsid w:val="00C518C6"/>
    <w:rsid w:val="00C52EB1"/>
    <w:rsid w:val="00C532C2"/>
    <w:rsid w:val="00C53DEE"/>
    <w:rsid w:val="00C546C2"/>
    <w:rsid w:val="00C54995"/>
    <w:rsid w:val="00C54D41"/>
    <w:rsid w:val="00C54F32"/>
    <w:rsid w:val="00C55522"/>
    <w:rsid w:val="00C57245"/>
    <w:rsid w:val="00C6046E"/>
    <w:rsid w:val="00C60783"/>
    <w:rsid w:val="00C609F7"/>
    <w:rsid w:val="00C60C30"/>
    <w:rsid w:val="00C60DCB"/>
    <w:rsid w:val="00C61220"/>
    <w:rsid w:val="00C619B9"/>
    <w:rsid w:val="00C61D47"/>
    <w:rsid w:val="00C6203F"/>
    <w:rsid w:val="00C62043"/>
    <w:rsid w:val="00C62B10"/>
    <w:rsid w:val="00C63CAC"/>
    <w:rsid w:val="00C6443A"/>
    <w:rsid w:val="00C64672"/>
    <w:rsid w:val="00C64BED"/>
    <w:rsid w:val="00C64C5F"/>
    <w:rsid w:val="00C6582A"/>
    <w:rsid w:val="00C66203"/>
    <w:rsid w:val="00C668B3"/>
    <w:rsid w:val="00C66C85"/>
    <w:rsid w:val="00C67DAD"/>
    <w:rsid w:val="00C703A7"/>
    <w:rsid w:val="00C70697"/>
    <w:rsid w:val="00C70875"/>
    <w:rsid w:val="00C70C76"/>
    <w:rsid w:val="00C71AD1"/>
    <w:rsid w:val="00C71F31"/>
    <w:rsid w:val="00C72093"/>
    <w:rsid w:val="00C7230E"/>
    <w:rsid w:val="00C72A19"/>
    <w:rsid w:val="00C72EF4"/>
    <w:rsid w:val="00C730B2"/>
    <w:rsid w:val="00C73B79"/>
    <w:rsid w:val="00C73F83"/>
    <w:rsid w:val="00C74312"/>
    <w:rsid w:val="00C744FE"/>
    <w:rsid w:val="00C74BB0"/>
    <w:rsid w:val="00C74CE0"/>
    <w:rsid w:val="00C74EA7"/>
    <w:rsid w:val="00C75228"/>
    <w:rsid w:val="00C75D2F"/>
    <w:rsid w:val="00C76401"/>
    <w:rsid w:val="00C767BE"/>
    <w:rsid w:val="00C76E3C"/>
    <w:rsid w:val="00C76E69"/>
    <w:rsid w:val="00C777F6"/>
    <w:rsid w:val="00C80A54"/>
    <w:rsid w:val="00C80D06"/>
    <w:rsid w:val="00C814D7"/>
    <w:rsid w:val="00C81568"/>
    <w:rsid w:val="00C8172D"/>
    <w:rsid w:val="00C8187A"/>
    <w:rsid w:val="00C81F56"/>
    <w:rsid w:val="00C8271C"/>
    <w:rsid w:val="00C83A05"/>
    <w:rsid w:val="00C84326"/>
    <w:rsid w:val="00C85D2C"/>
    <w:rsid w:val="00C875EF"/>
    <w:rsid w:val="00C9027A"/>
    <w:rsid w:val="00C90449"/>
    <w:rsid w:val="00C904BD"/>
    <w:rsid w:val="00C90522"/>
    <w:rsid w:val="00C9068E"/>
    <w:rsid w:val="00C90A0C"/>
    <w:rsid w:val="00C91017"/>
    <w:rsid w:val="00C911D2"/>
    <w:rsid w:val="00C923B8"/>
    <w:rsid w:val="00C926B9"/>
    <w:rsid w:val="00C93814"/>
    <w:rsid w:val="00C93BA2"/>
    <w:rsid w:val="00C93C4B"/>
    <w:rsid w:val="00C93D86"/>
    <w:rsid w:val="00C944AB"/>
    <w:rsid w:val="00C94BA4"/>
    <w:rsid w:val="00C959AE"/>
    <w:rsid w:val="00C95B40"/>
    <w:rsid w:val="00C97B0B"/>
    <w:rsid w:val="00CA0916"/>
    <w:rsid w:val="00CA1ED8"/>
    <w:rsid w:val="00CA1F15"/>
    <w:rsid w:val="00CA1F1D"/>
    <w:rsid w:val="00CA38C7"/>
    <w:rsid w:val="00CA575E"/>
    <w:rsid w:val="00CA5DC1"/>
    <w:rsid w:val="00CA6DB3"/>
    <w:rsid w:val="00CA6EF1"/>
    <w:rsid w:val="00CA72DF"/>
    <w:rsid w:val="00CA74AB"/>
    <w:rsid w:val="00CA774B"/>
    <w:rsid w:val="00CA7BBE"/>
    <w:rsid w:val="00CB0C4D"/>
    <w:rsid w:val="00CB16F8"/>
    <w:rsid w:val="00CB1F63"/>
    <w:rsid w:val="00CB3B6A"/>
    <w:rsid w:val="00CB4A16"/>
    <w:rsid w:val="00CB532E"/>
    <w:rsid w:val="00CB5503"/>
    <w:rsid w:val="00CB5A8A"/>
    <w:rsid w:val="00CB67D6"/>
    <w:rsid w:val="00CB67F4"/>
    <w:rsid w:val="00CB7170"/>
    <w:rsid w:val="00CB7381"/>
    <w:rsid w:val="00CC040E"/>
    <w:rsid w:val="00CC0914"/>
    <w:rsid w:val="00CC1062"/>
    <w:rsid w:val="00CC111F"/>
    <w:rsid w:val="00CC2011"/>
    <w:rsid w:val="00CC21DB"/>
    <w:rsid w:val="00CC2980"/>
    <w:rsid w:val="00CC36DC"/>
    <w:rsid w:val="00CC3B89"/>
    <w:rsid w:val="00CC3EA0"/>
    <w:rsid w:val="00CC4393"/>
    <w:rsid w:val="00CC4420"/>
    <w:rsid w:val="00CC4432"/>
    <w:rsid w:val="00CC4A7D"/>
    <w:rsid w:val="00CC53FB"/>
    <w:rsid w:val="00CC6D7D"/>
    <w:rsid w:val="00CC7B45"/>
    <w:rsid w:val="00CD1188"/>
    <w:rsid w:val="00CD1380"/>
    <w:rsid w:val="00CD1445"/>
    <w:rsid w:val="00CD2B7E"/>
    <w:rsid w:val="00CD2ED1"/>
    <w:rsid w:val="00CD337B"/>
    <w:rsid w:val="00CD3813"/>
    <w:rsid w:val="00CD4E83"/>
    <w:rsid w:val="00CD612C"/>
    <w:rsid w:val="00CD67B4"/>
    <w:rsid w:val="00CD73BA"/>
    <w:rsid w:val="00CD7543"/>
    <w:rsid w:val="00CD7BDD"/>
    <w:rsid w:val="00CE0424"/>
    <w:rsid w:val="00CE07F1"/>
    <w:rsid w:val="00CE30FB"/>
    <w:rsid w:val="00CE331C"/>
    <w:rsid w:val="00CE3C13"/>
    <w:rsid w:val="00CE41C3"/>
    <w:rsid w:val="00CE4911"/>
    <w:rsid w:val="00CE67DD"/>
    <w:rsid w:val="00CE74A3"/>
    <w:rsid w:val="00CE7561"/>
    <w:rsid w:val="00CE7A8D"/>
    <w:rsid w:val="00CF0720"/>
    <w:rsid w:val="00CF0B11"/>
    <w:rsid w:val="00CF1013"/>
    <w:rsid w:val="00CF1354"/>
    <w:rsid w:val="00CF167C"/>
    <w:rsid w:val="00CF18EC"/>
    <w:rsid w:val="00CF1995"/>
    <w:rsid w:val="00CF1A67"/>
    <w:rsid w:val="00CF1C52"/>
    <w:rsid w:val="00CF1E9F"/>
    <w:rsid w:val="00CF3B1F"/>
    <w:rsid w:val="00CF3BF6"/>
    <w:rsid w:val="00CF537D"/>
    <w:rsid w:val="00CF625B"/>
    <w:rsid w:val="00CF687E"/>
    <w:rsid w:val="00CF6919"/>
    <w:rsid w:val="00CF7180"/>
    <w:rsid w:val="00D009F9"/>
    <w:rsid w:val="00D01F88"/>
    <w:rsid w:val="00D03085"/>
    <w:rsid w:val="00D0349B"/>
    <w:rsid w:val="00D0553C"/>
    <w:rsid w:val="00D059FD"/>
    <w:rsid w:val="00D06D13"/>
    <w:rsid w:val="00D07B4A"/>
    <w:rsid w:val="00D10249"/>
    <w:rsid w:val="00D10712"/>
    <w:rsid w:val="00D10E34"/>
    <w:rsid w:val="00D10F61"/>
    <w:rsid w:val="00D115C3"/>
    <w:rsid w:val="00D11897"/>
    <w:rsid w:val="00D11A33"/>
    <w:rsid w:val="00D123E7"/>
    <w:rsid w:val="00D13135"/>
    <w:rsid w:val="00D13645"/>
    <w:rsid w:val="00D13DAB"/>
    <w:rsid w:val="00D13E4E"/>
    <w:rsid w:val="00D16048"/>
    <w:rsid w:val="00D16E72"/>
    <w:rsid w:val="00D1782E"/>
    <w:rsid w:val="00D17F47"/>
    <w:rsid w:val="00D2182B"/>
    <w:rsid w:val="00D21AC4"/>
    <w:rsid w:val="00D239A7"/>
    <w:rsid w:val="00D23F47"/>
    <w:rsid w:val="00D26605"/>
    <w:rsid w:val="00D2672D"/>
    <w:rsid w:val="00D307E6"/>
    <w:rsid w:val="00D30E8C"/>
    <w:rsid w:val="00D33AC8"/>
    <w:rsid w:val="00D343E7"/>
    <w:rsid w:val="00D345DD"/>
    <w:rsid w:val="00D347EC"/>
    <w:rsid w:val="00D34FC7"/>
    <w:rsid w:val="00D360D6"/>
    <w:rsid w:val="00D3691F"/>
    <w:rsid w:val="00D36E71"/>
    <w:rsid w:val="00D36FDA"/>
    <w:rsid w:val="00D37D87"/>
    <w:rsid w:val="00D40B33"/>
    <w:rsid w:val="00D42E62"/>
    <w:rsid w:val="00D4318F"/>
    <w:rsid w:val="00D43803"/>
    <w:rsid w:val="00D438BF"/>
    <w:rsid w:val="00D43C1A"/>
    <w:rsid w:val="00D440F8"/>
    <w:rsid w:val="00D45643"/>
    <w:rsid w:val="00D4732B"/>
    <w:rsid w:val="00D477E9"/>
    <w:rsid w:val="00D47813"/>
    <w:rsid w:val="00D47C86"/>
    <w:rsid w:val="00D5054F"/>
    <w:rsid w:val="00D508FD"/>
    <w:rsid w:val="00D50F38"/>
    <w:rsid w:val="00D51178"/>
    <w:rsid w:val="00D535B9"/>
    <w:rsid w:val="00D53C57"/>
    <w:rsid w:val="00D54061"/>
    <w:rsid w:val="00D546FF"/>
    <w:rsid w:val="00D55143"/>
    <w:rsid w:val="00D55811"/>
    <w:rsid w:val="00D55AD5"/>
    <w:rsid w:val="00D56497"/>
    <w:rsid w:val="00D56655"/>
    <w:rsid w:val="00D57147"/>
    <w:rsid w:val="00D576CA"/>
    <w:rsid w:val="00D601D6"/>
    <w:rsid w:val="00D604E3"/>
    <w:rsid w:val="00D60812"/>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331C"/>
    <w:rsid w:val="00D73729"/>
    <w:rsid w:val="00D73F59"/>
    <w:rsid w:val="00D75E01"/>
    <w:rsid w:val="00D7641B"/>
    <w:rsid w:val="00D76569"/>
    <w:rsid w:val="00D76CDE"/>
    <w:rsid w:val="00D77565"/>
    <w:rsid w:val="00D77B1D"/>
    <w:rsid w:val="00D77D5B"/>
    <w:rsid w:val="00D8021F"/>
    <w:rsid w:val="00D80383"/>
    <w:rsid w:val="00D80419"/>
    <w:rsid w:val="00D80EB5"/>
    <w:rsid w:val="00D815C1"/>
    <w:rsid w:val="00D81E2F"/>
    <w:rsid w:val="00D82311"/>
    <w:rsid w:val="00D823C6"/>
    <w:rsid w:val="00D82C0D"/>
    <w:rsid w:val="00D8327F"/>
    <w:rsid w:val="00D83D9B"/>
    <w:rsid w:val="00D854C4"/>
    <w:rsid w:val="00D86233"/>
    <w:rsid w:val="00D86CA3"/>
    <w:rsid w:val="00D871CE"/>
    <w:rsid w:val="00D87DAA"/>
    <w:rsid w:val="00D906BE"/>
    <w:rsid w:val="00D912FD"/>
    <w:rsid w:val="00D9196D"/>
    <w:rsid w:val="00D91F89"/>
    <w:rsid w:val="00D9233D"/>
    <w:rsid w:val="00D92982"/>
    <w:rsid w:val="00D92AAE"/>
    <w:rsid w:val="00D92DF6"/>
    <w:rsid w:val="00D945A6"/>
    <w:rsid w:val="00D949AF"/>
    <w:rsid w:val="00D95CC5"/>
    <w:rsid w:val="00D96181"/>
    <w:rsid w:val="00D96C63"/>
    <w:rsid w:val="00D975AD"/>
    <w:rsid w:val="00D97688"/>
    <w:rsid w:val="00DA02D7"/>
    <w:rsid w:val="00DA0483"/>
    <w:rsid w:val="00DA129D"/>
    <w:rsid w:val="00DA17B6"/>
    <w:rsid w:val="00DA1A87"/>
    <w:rsid w:val="00DA1E76"/>
    <w:rsid w:val="00DA2121"/>
    <w:rsid w:val="00DA305E"/>
    <w:rsid w:val="00DA48F3"/>
    <w:rsid w:val="00DA5417"/>
    <w:rsid w:val="00DA56E8"/>
    <w:rsid w:val="00DA7B67"/>
    <w:rsid w:val="00DB0887"/>
    <w:rsid w:val="00DB0A9F"/>
    <w:rsid w:val="00DB0E02"/>
    <w:rsid w:val="00DB2BB1"/>
    <w:rsid w:val="00DB2F09"/>
    <w:rsid w:val="00DB377D"/>
    <w:rsid w:val="00DB3DE9"/>
    <w:rsid w:val="00DB44D8"/>
    <w:rsid w:val="00DB5174"/>
    <w:rsid w:val="00DB5549"/>
    <w:rsid w:val="00DB5E31"/>
    <w:rsid w:val="00DB6371"/>
    <w:rsid w:val="00DB68E8"/>
    <w:rsid w:val="00DB7B9D"/>
    <w:rsid w:val="00DC09F1"/>
    <w:rsid w:val="00DC1BB1"/>
    <w:rsid w:val="00DC255C"/>
    <w:rsid w:val="00DC2D36"/>
    <w:rsid w:val="00DC3499"/>
    <w:rsid w:val="00DC4DBB"/>
    <w:rsid w:val="00DC53EF"/>
    <w:rsid w:val="00DC53F7"/>
    <w:rsid w:val="00DD01DE"/>
    <w:rsid w:val="00DD1E87"/>
    <w:rsid w:val="00DD25C6"/>
    <w:rsid w:val="00DD26BC"/>
    <w:rsid w:val="00DD32FA"/>
    <w:rsid w:val="00DD36A5"/>
    <w:rsid w:val="00DD36E9"/>
    <w:rsid w:val="00DD3888"/>
    <w:rsid w:val="00DD39EA"/>
    <w:rsid w:val="00DD3E35"/>
    <w:rsid w:val="00DD43A1"/>
    <w:rsid w:val="00DD658D"/>
    <w:rsid w:val="00DD6979"/>
    <w:rsid w:val="00DD7653"/>
    <w:rsid w:val="00DD7744"/>
    <w:rsid w:val="00DE1DC8"/>
    <w:rsid w:val="00DE3127"/>
    <w:rsid w:val="00DE350E"/>
    <w:rsid w:val="00DE3657"/>
    <w:rsid w:val="00DE40DC"/>
    <w:rsid w:val="00DE4678"/>
    <w:rsid w:val="00DE5608"/>
    <w:rsid w:val="00DE58D0"/>
    <w:rsid w:val="00DE5F8A"/>
    <w:rsid w:val="00DE5FEE"/>
    <w:rsid w:val="00DE654F"/>
    <w:rsid w:val="00DE784D"/>
    <w:rsid w:val="00DF05A4"/>
    <w:rsid w:val="00DF0B6E"/>
    <w:rsid w:val="00DF15E0"/>
    <w:rsid w:val="00DF1D31"/>
    <w:rsid w:val="00DF37A0"/>
    <w:rsid w:val="00DF45E4"/>
    <w:rsid w:val="00DF4757"/>
    <w:rsid w:val="00DF5465"/>
    <w:rsid w:val="00DF58D3"/>
    <w:rsid w:val="00DF5BDA"/>
    <w:rsid w:val="00DF6605"/>
    <w:rsid w:val="00DF66E1"/>
    <w:rsid w:val="00DF7A33"/>
    <w:rsid w:val="00E00204"/>
    <w:rsid w:val="00E0093C"/>
    <w:rsid w:val="00E0116B"/>
    <w:rsid w:val="00E01CFE"/>
    <w:rsid w:val="00E02CFA"/>
    <w:rsid w:val="00E05BA7"/>
    <w:rsid w:val="00E062D3"/>
    <w:rsid w:val="00E07EF9"/>
    <w:rsid w:val="00E1022E"/>
    <w:rsid w:val="00E1055B"/>
    <w:rsid w:val="00E110E7"/>
    <w:rsid w:val="00E11B20"/>
    <w:rsid w:val="00E12CC9"/>
    <w:rsid w:val="00E1348B"/>
    <w:rsid w:val="00E13D25"/>
    <w:rsid w:val="00E150CD"/>
    <w:rsid w:val="00E15659"/>
    <w:rsid w:val="00E167BD"/>
    <w:rsid w:val="00E16F7D"/>
    <w:rsid w:val="00E17ABF"/>
    <w:rsid w:val="00E17FA2"/>
    <w:rsid w:val="00E20A00"/>
    <w:rsid w:val="00E21270"/>
    <w:rsid w:val="00E22330"/>
    <w:rsid w:val="00E22910"/>
    <w:rsid w:val="00E22A0F"/>
    <w:rsid w:val="00E22DED"/>
    <w:rsid w:val="00E22F49"/>
    <w:rsid w:val="00E249C9"/>
    <w:rsid w:val="00E254E6"/>
    <w:rsid w:val="00E26E1C"/>
    <w:rsid w:val="00E26F54"/>
    <w:rsid w:val="00E273E3"/>
    <w:rsid w:val="00E278A0"/>
    <w:rsid w:val="00E278CC"/>
    <w:rsid w:val="00E278F6"/>
    <w:rsid w:val="00E279F5"/>
    <w:rsid w:val="00E300DD"/>
    <w:rsid w:val="00E30B5A"/>
    <w:rsid w:val="00E3123D"/>
    <w:rsid w:val="00E31461"/>
    <w:rsid w:val="00E31D43"/>
    <w:rsid w:val="00E3259F"/>
    <w:rsid w:val="00E32608"/>
    <w:rsid w:val="00E32A1F"/>
    <w:rsid w:val="00E33C36"/>
    <w:rsid w:val="00E33FDD"/>
    <w:rsid w:val="00E34188"/>
    <w:rsid w:val="00E348A1"/>
    <w:rsid w:val="00E34B6E"/>
    <w:rsid w:val="00E35559"/>
    <w:rsid w:val="00E355BC"/>
    <w:rsid w:val="00E35E69"/>
    <w:rsid w:val="00E3611E"/>
    <w:rsid w:val="00E36657"/>
    <w:rsid w:val="00E3723A"/>
    <w:rsid w:val="00E374E5"/>
    <w:rsid w:val="00E37860"/>
    <w:rsid w:val="00E37B01"/>
    <w:rsid w:val="00E37C50"/>
    <w:rsid w:val="00E37E58"/>
    <w:rsid w:val="00E40E82"/>
    <w:rsid w:val="00E41F33"/>
    <w:rsid w:val="00E42BDE"/>
    <w:rsid w:val="00E44315"/>
    <w:rsid w:val="00E44626"/>
    <w:rsid w:val="00E446F1"/>
    <w:rsid w:val="00E45315"/>
    <w:rsid w:val="00E456EB"/>
    <w:rsid w:val="00E4579D"/>
    <w:rsid w:val="00E4630C"/>
    <w:rsid w:val="00E46812"/>
    <w:rsid w:val="00E46886"/>
    <w:rsid w:val="00E46EA4"/>
    <w:rsid w:val="00E47AEF"/>
    <w:rsid w:val="00E51139"/>
    <w:rsid w:val="00E51F2E"/>
    <w:rsid w:val="00E530FF"/>
    <w:rsid w:val="00E53B75"/>
    <w:rsid w:val="00E54ABF"/>
    <w:rsid w:val="00E54E3B"/>
    <w:rsid w:val="00E55C8F"/>
    <w:rsid w:val="00E55FA8"/>
    <w:rsid w:val="00E56B97"/>
    <w:rsid w:val="00E57200"/>
    <w:rsid w:val="00E57565"/>
    <w:rsid w:val="00E60014"/>
    <w:rsid w:val="00E60D7D"/>
    <w:rsid w:val="00E61424"/>
    <w:rsid w:val="00E61514"/>
    <w:rsid w:val="00E61773"/>
    <w:rsid w:val="00E617C1"/>
    <w:rsid w:val="00E6360A"/>
    <w:rsid w:val="00E63838"/>
    <w:rsid w:val="00E63C93"/>
    <w:rsid w:val="00E63F75"/>
    <w:rsid w:val="00E642D4"/>
    <w:rsid w:val="00E64434"/>
    <w:rsid w:val="00E64AE7"/>
    <w:rsid w:val="00E668C9"/>
    <w:rsid w:val="00E66C46"/>
    <w:rsid w:val="00E670F6"/>
    <w:rsid w:val="00E67C51"/>
    <w:rsid w:val="00E70A59"/>
    <w:rsid w:val="00E72DDD"/>
    <w:rsid w:val="00E72EFC"/>
    <w:rsid w:val="00E73ADE"/>
    <w:rsid w:val="00E7410C"/>
    <w:rsid w:val="00E74F03"/>
    <w:rsid w:val="00E758EC"/>
    <w:rsid w:val="00E7644E"/>
    <w:rsid w:val="00E77131"/>
    <w:rsid w:val="00E81108"/>
    <w:rsid w:val="00E817C1"/>
    <w:rsid w:val="00E81BD2"/>
    <w:rsid w:val="00E81C03"/>
    <w:rsid w:val="00E8234C"/>
    <w:rsid w:val="00E82B81"/>
    <w:rsid w:val="00E82D5F"/>
    <w:rsid w:val="00E83720"/>
    <w:rsid w:val="00E83AA9"/>
    <w:rsid w:val="00E85163"/>
    <w:rsid w:val="00E85928"/>
    <w:rsid w:val="00E8686F"/>
    <w:rsid w:val="00E869A5"/>
    <w:rsid w:val="00E8778E"/>
    <w:rsid w:val="00E87822"/>
    <w:rsid w:val="00E90395"/>
    <w:rsid w:val="00E90E49"/>
    <w:rsid w:val="00E917F9"/>
    <w:rsid w:val="00E9291C"/>
    <w:rsid w:val="00E92CD4"/>
    <w:rsid w:val="00E93FFE"/>
    <w:rsid w:val="00E94F8A"/>
    <w:rsid w:val="00E9709D"/>
    <w:rsid w:val="00E97164"/>
    <w:rsid w:val="00E9754F"/>
    <w:rsid w:val="00E979A8"/>
    <w:rsid w:val="00EA0277"/>
    <w:rsid w:val="00EA0B1C"/>
    <w:rsid w:val="00EA27CA"/>
    <w:rsid w:val="00EA3976"/>
    <w:rsid w:val="00EA4CA8"/>
    <w:rsid w:val="00EA5477"/>
    <w:rsid w:val="00EA6B6E"/>
    <w:rsid w:val="00EA7138"/>
    <w:rsid w:val="00EA7A41"/>
    <w:rsid w:val="00EA7E9D"/>
    <w:rsid w:val="00EB077B"/>
    <w:rsid w:val="00EB09F9"/>
    <w:rsid w:val="00EB0E3A"/>
    <w:rsid w:val="00EB0FE8"/>
    <w:rsid w:val="00EB22FD"/>
    <w:rsid w:val="00EB2A9A"/>
    <w:rsid w:val="00EB36F2"/>
    <w:rsid w:val="00EB3882"/>
    <w:rsid w:val="00EB4EA2"/>
    <w:rsid w:val="00EB53FD"/>
    <w:rsid w:val="00EB549B"/>
    <w:rsid w:val="00EC0ACF"/>
    <w:rsid w:val="00EC110A"/>
    <w:rsid w:val="00EC117B"/>
    <w:rsid w:val="00EC24D5"/>
    <w:rsid w:val="00EC27C6"/>
    <w:rsid w:val="00EC2E82"/>
    <w:rsid w:val="00EC3D4A"/>
    <w:rsid w:val="00EC4207"/>
    <w:rsid w:val="00EC5653"/>
    <w:rsid w:val="00EC60CD"/>
    <w:rsid w:val="00EC6A67"/>
    <w:rsid w:val="00EC6CB7"/>
    <w:rsid w:val="00EC71CE"/>
    <w:rsid w:val="00EC78A2"/>
    <w:rsid w:val="00EC7AC2"/>
    <w:rsid w:val="00EC7C29"/>
    <w:rsid w:val="00EC7C57"/>
    <w:rsid w:val="00ED05D6"/>
    <w:rsid w:val="00ED1006"/>
    <w:rsid w:val="00ED13A7"/>
    <w:rsid w:val="00ED145C"/>
    <w:rsid w:val="00ED26F1"/>
    <w:rsid w:val="00ED3DDB"/>
    <w:rsid w:val="00ED45EF"/>
    <w:rsid w:val="00ED57E6"/>
    <w:rsid w:val="00ED5BA3"/>
    <w:rsid w:val="00EE0348"/>
    <w:rsid w:val="00EE035E"/>
    <w:rsid w:val="00EE0EE9"/>
    <w:rsid w:val="00EE3066"/>
    <w:rsid w:val="00EE3820"/>
    <w:rsid w:val="00EE383C"/>
    <w:rsid w:val="00EE3A18"/>
    <w:rsid w:val="00EE4E2A"/>
    <w:rsid w:val="00EE555D"/>
    <w:rsid w:val="00EE629B"/>
    <w:rsid w:val="00EE7D0F"/>
    <w:rsid w:val="00EF18FE"/>
    <w:rsid w:val="00EF1E14"/>
    <w:rsid w:val="00EF2112"/>
    <w:rsid w:val="00EF3141"/>
    <w:rsid w:val="00EF41E3"/>
    <w:rsid w:val="00EF4819"/>
    <w:rsid w:val="00EF4C7D"/>
    <w:rsid w:val="00EF5787"/>
    <w:rsid w:val="00EF60D0"/>
    <w:rsid w:val="00EF6241"/>
    <w:rsid w:val="00F0072E"/>
    <w:rsid w:val="00F0082D"/>
    <w:rsid w:val="00F010ED"/>
    <w:rsid w:val="00F01FF9"/>
    <w:rsid w:val="00F02CC0"/>
    <w:rsid w:val="00F033E4"/>
    <w:rsid w:val="00F0491B"/>
    <w:rsid w:val="00F05256"/>
    <w:rsid w:val="00F0528D"/>
    <w:rsid w:val="00F06C67"/>
    <w:rsid w:val="00F06DFD"/>
    <w:rsid w:val="00F071D1"/>
    <w:rsid w:val="00F07533"/>
    <w:rsid w:val="00F07689"/>
    <w:rsid w:val="00F07CD8"/>
    <w:rsid w:val="00F10629"/>
    <w:rsid w:val="00F1073E"/>
    <w:rsid w:val="00F11115"/>
    <w:rsid w:val="00F12D50"/>
    <w:rsid w:val="00F14B41"/>
    <w:rsid w:val="00F14B60"/>
    <w:rsid w:val="00F155F0"/>
    <w:rsid w:val="00F15A1F"/>
    <w:rsid w:val="00F15FA5"/>
    <w:rsid w:val="00F16985"/>
    <w:rsid w:val="00F20243"/>
    <w:rsid w:val="00F2044C"/>
    <w:rsid w:val="00F209AE"/>
    <w:rsid w:val="00F209B7"/>
    <w:rsid w:val="00F20F5C"/>
    <w:rsid w:val="00F21B61"/>
    <w:rsid w:val="00F22269"/>
    <w:rsid w:val="00F2376F"/>
    <w:rsid w:val="00F23A7C"/>
    <w:rsid w:val="00F23E11"/>
    <w:rsid w:val="00F243D8"/>
    <w:rsid w:val="00F30672"/>
    <w:rsid w:val="00F30828"/>
    <w:rsid w:val="00F313D6"/>
    <w:rsid w:val="00F335FB"/>
    <w:rsid w:val="00F33B6D"/>
    <w:rsid w:val="00F33E3C"/>
    <w:rsid w:val="00F34AC3"/>
    <w:rsid w:val="00F359E1"/>
    <w:rsid w:val="00F36A2C"/>
    <w:rsid w:val="00F37607"/>
    <w:rsid w:val="00F40257"/>
    <w:rsid w:val="00F40F0C"/>
    <w:rsid w:val="00F411A7"/>
    <w:rsid w:val="00F4165D"/>
    <w:rsid w:val="00F417F4"/>
    <w:rsid w:val="00F4181B"/>
    <w:rsid w:val="00F42404"/>
    <w:rsid w:val="00F428F5"/>
    <w:rsid w:val="00F42A5D"/>
    <w:rsid w:val="00F43221"/>
    <w:rsid w:val="00F436CD"/>
    <w:rsid w:val="00F43E49"/>
    <w:rsid w:val="00F44D98"/>
    <w:rsid w:val="00F4513D"/>
    <w:rsid w:val="00F46BA6"/>
    <w:rsid w:val="00F4766C"/>
    <w:rsid w:val="00F47A86"/>
    <w:rsid w:val="00F47BF3"/>
    <w:rsid w:val="00F47EF6"/>
    <w:rsid w:val="00F5060E"/>
    <w:rsid w:val="00F5064C"/>
    <w:rsid w:val="00F507D1"/>
    <w:rsid w:val="00F50DC4"/>
    <w:rsid w:val="00F519CE"/>
    <w:rsid w:val="00F51ADA"/>
    <w:rsid w:val="00F52888"/>
    <w:rsid w:val="00F529CF"/>
    <w:rsid w:val="00F52C01"/>
    <w:rsid w:val="00F55532"/>
    <w:rsid w:val="00F5732D"/>
    <w:rsid w:val="00F60203"/>
    <w:rsid w:val="00F607C5"/>
    <w:rsid w:val="00F60DD4"/>
    <w:rsid w:val="00F60DEA"/>
    <w:rsid w:val="00F62534"/>
    <w:rsid w:val="00F626D2"/>
    <w:rsid w:val="00F6302A"/>
    <w:rsid w:val="00F63950"/>
    <w:rsid w:val="00F63BE9"/>
    <w:rsid w:val="00F64C2B"/>
    <w:rsid w:val="00F651BE"/>
    <w:rsid w:val="00F656BC"/>
    <w:rsid w:val="00F67407"/>
    <w:rsid w:val="00F67F53"/>
    <w:rsid w:val="00F703BE"/>
    <w:rsid w:val="00F70BE9"/>
    <w:rsid w:val="00F71F69"/>
    <w:rsid w:val="00F72B69"/>
    <w:rsid w:val="00F72B72"/>
    <w:rsid w:val="00F72C33"/>
    <w:rsid w:val="00F72DB7"/>
    <w:rsid w:val="00F7373F"/>
    <w:rsid w:val="00F74BB9"/>
    <w:rsid w:val="00F75582"/>
    <w:rsid w:val="00F75E15"/>
    <w:rsid w:val="00F76434"/>
    <w:rsid w:val="00F7679E"/>
    <w:rsid w:val="00F76825"/>
    <w:rsid w:val="00F76EFA"/>
    <w:rsid w:val="00F804BE"/>
    <w:rsid w:val="00F817CE"/>
    <w:rsid w:val="00F82564"/>
    <w:rsid w:val="00F83C27"/>
    <w:rsid w:val="00F8456C"/>
    <w:rsid w:val="00F85868"/>
    <w:rsid w:val="00F859D8"/>
    <w:rsid w:val="00F868F5"/>
    <w:rsid w:val="00F9009B"/>
    <w:rsid w:val="00F9056A"/>
    <w:rsid w:val="00F90F8D"/>
    <w:rsid w:val="00F9159E"/>
    <w:rsid w:val="00F915A8"/>
    <w:rsid w:val="00F91B8E"/>
    <w:rsid w:val="00F91BE4"/>
    <w:rsid w:val="00F9268B"/>
    <w:rsid w:val="00F92782"/>
    <w:rsid w:val="00F92C84"/>
    <w:rsid w:val="00F93592"/>
    <w:rsid w:val="00F93AA9"/>
    <w:rsid w:val="00F965AB"/>
    <w:rsid w:val="00F96985"/>
    <w:rsid w:val="00F96DBF"/>
    <w:rsid w:val="00F96E1A"/>
    <w:rsid w:val="00F97838"/>
    <w:rsid w:val="00FA1EAF"/>
    <w:rsid w:val="00FA2BB3"/>
    <w:rsid w:val="00FA2DF8"/>
    <w:rsid w:val="00FA2EC2"/>
    <w:rsid w:val="00FA41B5"/>
    <w:rsid w:val="00FA4BD4"/>
    <w:rsid w:val="00FA62A5"/>
    <w:rsid w:val="00FA7F8B"/>
    <w:rsid w:val="00FB03D7"/>
    <w:rsid w:val="00FB06E5"/>
    <w:rsid w:val="00FB0BB7"/>
    <w:rsid w:val="00FB109D"/>
    <w:rsid w:val="00FB2966"/>
    <w:rsid w:val="00FB2B74"/>
    <w:rsid w:val="00FB3040"/>
    <w:rsid w:val="00FB390C"/>
    <w:rsid w:val="00FB393F"/>
    <w:rsid w:val="00FB3A62"/>
    <w:rsid w:val="00FB3AC9"/>
    <w:rsid w:val="00FB4784"/>
    <w:rsid w:val="00FB4C80"/>
    <w:rsid w:val="00FB6248"/>
    <w:rsid w:val="00FB6292"/>
    <w:rsid w:val="00FB6A6A"/>
    <w:rsid w:val="00FB6C5A"/>
    <w:rsid w:val="00FB747E"/>
    <w:rsid w:val="00FC07F9"/>
    <w:rsid w:val="00FC264A"/>
    <w:rsid w:val="00FC2E06"/>
    <w:rsid w:val="00FC3094"/>
    <w:rsid w:val="00FC374C"/>
    <w:rsid w:val="00FC477F"/>
    <w:rsid w:val="00FC63A0"/>
    <w:rsid w:val="00FC7429"/>
    <w:rsid w:val="00FC7A1A"/>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6636"/>
    <w:rsid w:val="00FE6D95"/>
    <w:rsid w:val="00FE724E"/>
    <w:rsid w:val="00FE7336"/>
    <w:rsid w:val="00FE787C"/>
    <w:rsid w:val="00FF0338"/>
    <w:rsid w:val="00FF1239"/>
    <w:rsid w:val="00FF1912"/>
    <w:rsid w:val="00FF23D9"/>
    <w:rsid w:val="00FF3014"/>
    <w:rsid w:val="00FF3D6E"/>
    <w:rsid w:val="00FF45A5"/>
    <w:rsid w:val="00FF484F"/>
    <w:rsid w:val="00FF48FA"/>
    <w:rsid w:val="00FF5247"/>
    <w:rsid w:val="00FF5C24"/>
    <w:rsid w:val="00FF5C91"/>
    <w:rsid w:val="00FF7713"/>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93B98A-010F-4E44-8C77-E568D27F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6F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qFormat/>
    <w:rsid w:val="00D10F61"/>
    <w:pPr>
      <w:numPr>
        <w:numId w:val="14"/>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a">
    <w:name w:val="リスト段落"/>
    <w:basedOn w:val="Normal"/>
    <w:rsid w:val="00A56A20"/>
    <w:pPr>
      <w:widowControl w:val="0"/>
      <w:overflowPunct/>
      <w:spacing w:before="100" w:beforeAutospacing="1" w:after="100" w:afterAutospacing="1" w:line="360" w:lineRule="auto"/>
      <w:ind w:firstLineChars="200" w:firstLine="420"/>
      <w:textAlignment w:val="auto"/>
    </w:pPr>
    <w:rPr>
      <w:rFonts w:eastAsia="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682A-64D7-4434-96DC-4A1E6D7D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metadata/properties"/>
    <ds:schemaRef ds:uri="http://schemas.microsoft.com/sharepoint/v3"/>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http://purl.org/dc/dcmitype/"/>
    <ds:schemaRef ds:uri="9b239327-9e80-40e4-b1b7-4394fed77a33"/>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1647</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3</cp:revision>
  <cp:lastPrinted>2008-01-31T07:09:00Z</cp:lastPrinted>
  <dcterms:created xsi:type="dcterms:W3CDTF">2024-10-02T17:42:00Z</dcterms:created>
  <dcterms:modified xsi:type="dcterms:W3CDTF">2024-10-02T18:13:00Z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